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0B" w:rsidRPr="003573AF" w:rsidRDefault="00D670A2" w:rsidP="0003640B">
      <w:pPr>
        <w:spacing w:before="240"/>
        <w:jc w:val="center"/>
        <w:rPr>
          <w:rFonts w:cs="Times New Roman"/>
          <w:b/>
          <w:i/>
          <w:u w:val="single"/>
        </w:rPr>
      </w:pPr>
      <w:r w:rsidRPr="003573AF">
        <w:rPr>
          <w:rFonts w:cs="Times New Roman"/>
          <w:b/>
          <w:i/>
          <w:u w:val="single"/>
        </w:rPr>
        <w:t>Первая</w:t>
      </w:r>
      <w:r w:rsidR="0003640B" w:rsidRPr="003573AF">
        <w:rPr>
          <w:rFonts w:cs="Times New Roman"/>
          <w:b/>
          <w:i/>
          <w:u w:val="single"/>
        </w:rPr>
        <w:t xml:space="preserve"> часть заявки</w:t>
      </w:r>
    </w:p>
    <w:p w:rsidR="0003640B" w:rsidRPr="00D8085C" w:rsidRDefault="0003640B" w:rsidP="0003640B">
      <w:pPr>
        <w:pStyle w:val="1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before="0" w:after="0" w:line="276" w:lineRule="auto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3573AF">
        <w:rPr>
          <w:rFonts w:ascii="Times New Roman" w:hAnsi="Times New Roman" w:cs="Times New Roman"/>
          <w:sz w:val="24"/>
          <w:szCs w:val="24"/>
        </w:rPr>
        <w:t>на участие в электронном аукционе №</w:t>
      </w:r>
      <w:r w:rsidRPr="00AB0BE5">
        <w:rPr>
          <w:rFonts w:ascii="Times New Roman" w:hAnsi="Times New Roman" w:cs="Times New Roman"/>
          <w:sz w:val="24"/>
          <w:szCs w:val="24"/>
        </w:rPr>
        <w:t xml:space="preserve"> </w:t>
      </w:r>
      <w:r w:rsidR="00D8085C" w:rsidRPr="00D8085C">
        <w:rPr>
          <w:b w:val="0"/>
          <w:sz w:val="24"/>
          <w:szCs w:val="24"/>
          <w:u w:val="single"/>
        </w:rPr>
        <w:t>0311300025320000007</w:t>
      </w:r>
    </w:p>
    <w:p w:rsidR="002E7818" w:rsidRPr="00D8085C" w:rsidRDefault="00ED25AC" w:rsidP="00355AA1">
      <w:pPr>
        <w:pStyle w:val="a5"/>
        <w:numPr>
          <w:ilvl w:val="0"/>
          <w:numId w:val="1"/>
        </w:numPr>
        <w:spacing w:after="0"/>
        <w:jc w:val="center"/>
        <w:rPr>
          <w:rFonts w:cs="Times New Roman"/>
          <w:b/>
        </w:rPr>
      </w:pPr>
      <w:r w:rsidRPr="00D8085C">
        <w:rPr>
          <w:b/>
          <w:bCs/>
        </w:rPr>
        <w:t xml:space="preserve">на право заключения контракта на выполнение работ по </w:t>
      </w:r>
      <w:r w:rsidR="00AB0BE5" w:rsidRPr="00D8085C">
        <w:rPr>
          <w:rFonts w:cs="Times New Roman"/>
          <w:b/>
          <w:color w:val="000000"/>
        </w:rPr>
        <w:t xml:space="preserve">оказанию услуг </w:t>
      </w:r>
      <w:r w:rsidR="00D8085C" w:rsidRPr="00D8085C">
        <w:rPr>
          <w:b/>
        </w:rPr>
        <w:t>по проведению противоэпидемиологических мероприятий – дератизация для нужд ГАУЗ "Городская поликлиника №4 имени Л. Н. Ганиевой"</w:t>
      </w:r>
    </w:p>
    <w:p w:rsidR="00D8085C" w:rsidRPr="00D8085C" w:rsidRDefault="00D8085C" w:rsidP="00355AA1">
      <w:pPr>
        <w:pStyle w:val="a5"/>
        <w:numPr>
          <w:ilvl w:val="0"/>
          <w:numId w:val="1"/>
        </w:numPr>
        <w:spacing w:after="0"/>
        <w:jc w:val="center"/>
        <w:rPr>
          <w:rFonts w:cs="Times New Roman"/>
          <w:b/>
        </w:rPr>
      </w:pPr>
    </w:p>
    <w:p w:rsidR="00BF4BE2" w:rsidRPr="00D8085C" w:rsidRDefault="00BF4BE2" w:rsidP="007318A3">
      <w:pPr>
        <w:pStyle w:val="1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085C">
        <w:rPr>
          <w:rFonts w:ascii="Times New Roman" w:hAnsi="Times New Roman" w:cs="Times New Roman"/>
          <w:b w:val="0"/>
          <w:sz w:val="24"/>
          <w:szCs w:val="24"/>
        </w:rPr>
        <w:t xml:space="preserve">Изучив извещение № </w:t>
      </w:r>
      <w:r w:rsidR="00D50D46" w:rsidRPr="00D808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0BE5" w:rsidRPr="00D808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085C" w:rsidRPr="00D8085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0311300025320000007 </w:t>
      </w:r>
      <w:r w:rsidR="00D8085C" w:rsidRPr="00D8085C">
        <w:rPr>
          <w:rFonts w:ascii="Times New Roman" w:hAnsi="Times New Roman" w:cs="Times New Roman"/>
          <w:b w:val="0"/>
          <w:sz w:val="24"/>
          <w:szCs w:val="24"/>
        </w:rPr>
        <w:t xml:space="preserve">на право заключения контракта на выполнение работ по </w:t>
      </w:r>
      <w:r w:rsidR="00D8085C" w:rsidRPr="00D8085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оказанию услуг </w:t>
      </w:r>
      <w:r w:rsidR="00D8085C" w:rsidRPr="00D8085C">
        <w:rPr>
          <w:rFonts w:ascii="Times New Roman" w:hAnsi="Times New Roman" w:cs="Times New Roman"/>
          <w:b w:val="0"/>
          <w:sz w:val="24"/>
          <w:szCs w:val="24"/>
        </w:rPr>
        <w:t>по проведению противоэпидемиологических мероприятий – дератизация для нужд ГАУЗ "Городская поликлиника №4 имени Л. Н. Ганиевой"</w:t>
      </w:r>
      <w:r w:rsidRPr="00D8085C">
        <w:rPr>
          <w:rFonts w:ascii="Times New Roman" w:hAnsi="Times New Roman" w:cs="Times New Roman"/>
          <w:b w:val="0"/>
          <w:sz w:val="24"/>
          <w:szCs w:val="24"/>
        </w:rPr>
        <w:t>, а также применимые к данному открытому аукциону законодательство и нормативно-правовые акты, сообщаем, о согласии участвовать в открытом аукционе в электронной форме на условиях, установленных в указанных выше документах, и направляем первую часть настоящей заявки.</w:t>
      </w:r>
    </w:p>
    <w:p w:rsidR="00D50D46" w:rsidRPr="001E6662" w:rsidRDefault="00D50D46" w:rsidP="00D50D46">
      <w:pPr>
        <w:pStyle w:val="a5"/>
        <w:numPr>
          <w:ilvl w:val="0"/>
          <w:numId w:val="1"/>
        </w:numPr>
        <w:spacing w:after="0"/>
        <w:ind w:firstLine="567"/>
        <w:rPr>
          <w:rFonts w:cs="Times New Roman"/>
          <w:sz w:val="26"/>
          <w:szCs w:val="26"/>
        </w:rPr>
      </w:pPr>
    </w:p>
    <w:p w:rsidR="00BF4BE2" w:rsidRPr="001E6662" w:rsidRDefault="00BF4BE2" w:rsidP="00D50D46">
      <w:pPr>
        <w:spacing w:after="0"/>
        <w:ind w:firstLine="567"/>
        <w:rPr>
          <w:rFonts w:cs="Times New Roman"/>
          <w:color w:val="FF0000"/>
          <w:sz w:val="26"/>
          <w:szCs w:val="26"/>
        </w:rPr>
      </w:pPr>
      <w:r w:rsidRPr="001E6662">
        <w:rPr>
          <w:rFonts w:cs="Times New Roman"/>
          <w:sz w:val="26"/>
          <w:szCs w:val="26"/>
        </w:rPr>
        <w:t xml:space="preserve">1) мы согласны выполнить </w:t>
      </w:r>
      <w:proofErr w:type="gramStart"/>
      <w:r w:rsidRPr="001E6662">
        <w:rPr>
          <w:rFonts w:cs="Times New Roman"/>
          <w:sz w:val="26"/>
          <w:szCs w:val="26"/>
        </w:rPr>
        <w:t xml:space="preserve">работы </w:t>
      </w:r>
      <w:r w:rsidR="00D50D46" w:rsidRPr="001E6662">
        <w:rPr>
          <w:rFonts w:cs="Times New Roman"/>
          <w:sz w:val="26"/>
          <w:szCs w:val="26"/>
        </w:rPr>
        <w:t xml:space="preserve"> </w:t>
      </w:r>
      <w:r w:rsidRPr="001E6662">
        <w:rPr>
          <w:rFonts w:cs="Times New Roman"/>
          <w:sz w:val="26"/>
          <w:szCs w:val="26"/>
        </w:rPr>
        <w:t>на</w:t>
      </w:r>
      <w:proofErr w:type="gramEnd"/>
      <w:r w:rsidRPr="001E6662">
        <w:rPr>
          <w:rFonts w:cs="Times New Roman"/>
          <w:sz w:val="26"/>
          <w:szCs w:val="26"/>
        </w:rPr>
        <w:t xml:space="preserve"> условиях, предусмотренных документацией об открытом аукционе в электронной форме</w:t>
      </w:r>
      <w:r w:rsidR="00460BC2" w:rsidRPr="001E6662">
        <w:rPr>
          <w:rFonts w:cs="Times New Roman"/>
          <w:sz w:val="26"/>
          <w:szCs w:val="26"/>
        </w:rPr>
        <w:t xml:space="preserve"> (</w:t>
      </w:r>
      <w:r w:rsidR="009B021C" w:rsidRPr="001E6662">
        <w:rPr>
          <w:rFonts w:cs="Times New Roman"/>
          <w:sz w:val="26"/>
          <w:szCs w:val="26"/>
        </w:rPr>
        <w:t>табл. 1)</w:t>
      </w:r>
      <w:r w:rsidRPr="001E6662">
        <w:rPr>
          <w:rFonts w:cs="Times New Roman"/>
          <w:sz w:val="26"/>
          <w:szCs w:val="26"/>
        </w:rPr>
        <w:t>.</w:t>
      </w:r>
    </w:p>
    <w:p w:rsidR="00BF4BE2" w:rsidRPr="001E6662" w:rsidRDefault="00BF4BE2" w:rsidP="00D50D46">
      <w:pPr>
        <w:spacing w:after="0"/>
        <w:ind w:firstLine="567"/>
        <w:rPr>
          <w:rFonts w:cs="Times New Roman"/>
          <w:color w:val="FF0000"/>
          <w:sz w:val="26"/>
          <w:szCs w:val="26"/>
        </w:rPr>
      </w:pPr>
    </w:p>
    <w:p w:rsidR="00BF4BE2" w:rsidRPr="001E6662" w:rsidRDefault="008011DA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>2</w:t>
      </w:r>
      <w:r w:rsidR="00BF4BE2" w:rsidRPr="001E6662">
        <w:rPr>
          <w:rFonts w:cs="Times New Roman"/>
          <w:sz w:val="26"/>
          <w:szCs w:val="26"/>
        </w:rPr>
        <w:t xml:space="preserve">) </w:t>
      </w:r>
      <w:r w:rsidRPr="001E6662">
        <w:rPr>
          <w:rFonts w:cs="Times New Roman"/>
          <w:sz w:val="26"/>
          <w:szCs w:val="26"/>
        </w:rPr>
        <w:t>м</w:t>
      </w:r>
      <w:r w:rsidR="00BF4BE2" w:rsidRPr="001E6662">
        <w:rPr>
          <w:rFonts w:cs="Times New Roman"/>
          <w:sz w:val="26"/>
          <w:szCs w:val="26"/>
        </w:rPr>
        <w:t>ы согласны выполнить работы на условиях, предусмотренных документацией об открытом аукционе в электронной форме, и предлагаем использовать при выполнении работ на объекте материалы и изделия, перечень которых установлен документацией об открытом аукционе в электронной форме.</w:t>
      </w: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>Мы согласны выполнить</w:t>
      </w:r>
      <w:r w:rsidR="00481949" w:rsidRPr="001E6662">
        <w:rPr>
          <w:rFonts w:cs="Times New Roman"/>
          <w:sz w:val="26"/>
          <w:szCs w:val="26"/>
        </w:rPr>
        <w:t xml:space="preserve"> работы </w:t>
      </w:r>
      <w:r w:rsidR="00D50D46" w:rsidRPr="001E6662">
        <w:rPr>
          <w:rFonts w:cs="Times New Roman"/>
          <w:sz w:val="26"/>
          <w:szCs w:val="26"/>
        </w:rPr>
        <w:t>на условиях</w:t>
      </w:r>
      <w:r w:rsidRPr="001E6662">
        <w:rPr>
          <w:rFonts w:cs="Times New Roman"/>
          <w:sz w:val="26"/>
          <w:szCs w:val="26"/>
        </w:rPr>
        <w:t>, предусмотренные открытым аукционом в электронной форме работы в соответствии с требованиями документации об открытом аукционе в электронной форме, на условиях, предусмотренных документацией об открытом аукционе и в проекте контракта.</w:t>
      </w: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>Если наши предложения будут приняты, мы берем на себя обязательство выполнить работы в соответствии с требованиями документации об открытом аукционе в электронной форме, на условиях, предусмотренных документацией об открытом аукционе и проектом контракта, по предложенной нами последней цене в открытом аукционе в электронной форме.</w:t>
      </w: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>Настоящей заявкой подтверждаем, что в отношении нашей организации не проводится процедура ликвидации, отсутствует решение арбитражного суда о признании участника размещения заказа – юридического лица банкротом и об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по данным бухгалтерской отчетности за последний завершенный отчетный период.</w:t>
      </w: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>В случае, если наши предложения будут признаны лучшими, мы берем на себя обязательства подписать контракт на выполнение работ в соответствии с требованиями документации об открытом аукционе в электронной форме и на условиях, предусмотренных документацией об открытом аукционе в электронной форме.</w:t>
      </w: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>В том случае, если наши предложения будут лучшими после предложений победителя открытого аукциона в электронной форме, а победитель открытого аукциона будет признан уклонившимся от заключения контракта, мы обязуемся подписать контракт на выполнение работ в соответствии с требованиями документации об открытом аукционе в электронной форме и на условиях, предусмотренных документацией об открытом аукционе в электронной форме.</w:t>
      </w: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 xml:space="preserve">Мы согласны с тем, что в случае признания нас победителями открытого аукциона в электронной форме или принятия решения о заключении с нами контракта в случае отказа от его подписания победителем открытого аукциона в электронной форме и нашего уклонения от заключения контракта на выполнение работ, являющихся предметом открытого аукциона, </w:t>
      </w:r>
      <w:r w:rsidRPr="001E6662">
        <w:rPr>
          <w:rFonts w:cs="Times New Roman"/>
          <w:sz w:val="26"/>
          <w:szCs w:val="26"/>
        </w:rPr>
        <w:lastRenderedPageBreak/>
        <w:t>внесенная нами сумма обеспечения заявки на участие в открытом аукционе нам не возвращается и перечисляется Заказчику.</w:t>
      </w: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>Мы извещены о включении сведений о нашей организации в Реестр недобросовестных поставщиков в случае уклонения нами от заключения Контракта.</w:t>
      </w:r>
    </w:p>
    <w:p w:rsidR="00BF4BE2" w:rsidRPr="001E6662" w:rsidRDefault="00BF4BE2" w:rsidP="00BF4BE2">
      <w:pPr>
        <w:spacing w:after="0"/>
        <w:ind w:firstLine="567"/>
        <w:rPr>
          <w:rFonts w:cs="Times New Roman"/>
          <w:sz w:val="26"/>
          <w:szCs w:val="26"/>
        </w:rPr>
      </w:pPr>
      <w:r w:rsidRPr="001E6662">
        <w:rPr>
          <w:rFonts w:cs="Times New Roman"/>
          <w:sz w:val="26"/>
          <w:szCs w:val="26"/>
        </w:rPr>
        <w:t>В случае присуждения нам права заключить Контракт в период с даты получения соответствующего протокола открытого аукциона в электронной форме и проекта контракта и до подписания официального контракта настоящая заявка будет носить характер предварительного, заключенного нами и заказчиком договора о заключении контракта на условиях, указанных в извещении о проведении открытого аукциона в электронной форме и документации об открытом аукционе в электронной форме, по предложенной нами последней цене в открытом аукционе.</w:t>
      </w:r>
    </w:p>
    <w:p w:rsidR="00EE6C7B" w:rsidRDefault="00EE6C7B" w:rsidP="001E6662">
      <w:pPr>
        <w:pStyle w:val="21"/>
        <w:suppressAutoHyphens w:val="0"/>
        <w:spacing w:line="240" w:lineRule="auto"/>
        <w:rPr>
          <w:rFonts w:cs="Times New Roman"/>
          <w:b/>
          <w:sz w:val="26"/>
          <w:szCs w:val="26"/>
        </w:rPr>
      </w:pPr>
      <w:r w:rsidRPr="001E6662">
        <w:rPr>
          <w:rFonts w:cs="Times New Roman"/>
          <w:b/>
          <w:sz w:val="26"/>
          <w:szCs w:val="26"/>
        </w:rPr>
        <w:t>Табл. 1</w:t>
      </w:r>
    </w:p>
    <w:p w:rsidR="00D8085C" w:rsidRDefault="00D8085C" w:rsidP="00D8085C">
      <w:pPr>
        <w:ind w:firstLine="567"/>
        <w:rPr>
          <w:rFonts w:cs="Times New Roman"/>
          <w:kern w:val="28"/>
          <w:sz w:val="20"/>
          <w:szCs w:val="20"/>
        </w:rPr>
      </w:pPr>
      <w:r w:rsidRPr="009E3C55">
        <w:rPr>
          <w:rFonts w:cs="Times New Roman"/>
          <w:b/>
          <w:kern w:val="28"/>
          <w:sz w:val="20"/>
          <w:szCs w:val="20"/>
        </w:rPr>
        <w:t>Место оказания услуг</w:t>
      </w:r>
      <w:r>
        <w:rPr>
          <w:rFonts w:cs="Times New Roman"/>
          <w:b/>
          <w:kern w:val="28"/>
          <w:sz w:val="20"/>
          <w:szCs w:val="20"/>
        </w:rPr>
        <w:t>: 1</w:t>
      </w:r>
      <w:proofErr w:type="gramStart"/>
      <w:r>
        <w:rPr>
          <w:rFonts w:cs="Times New Roman"/>
          <w:b/>
          <w:kern w:val="28"/>
          <w:sz w:val="20"/>
          <w:szCs w:val="20"/>
        </w:rPr>
        <w:t xml:space="preserve">)  </w:t>
      </w:r>
      <w:proofErr w:type="spellStart"/>
      <w:r>
        <w:rPr>
          <w:rFonts w:cs="Times New Roman"/>
          <w:kern w:val="28"/>
          <w:sz w:val="20"/>
          <w:szCs w:val="20"/>
        </w:rPr>
        <w:t>г.Набережные</w:t>
      </w:r>
      <w:proofErr w:type="spellEnd"/>
      <w:proofErr w:type="gramEnd"/>
      <w:r>
        <w:rPr>
          <w:rFonts w:cs="Times New Roman"/>
          <w:kern w:val="28"/>
          <w:sz w:val="20"/>
          <w:szCs w:val="20"/>
        </w:rPr>
        <w:t xml:space="preserve"> Челны, пр. </w:t>
      </w:r>
      <w:proofErr w:type="spellStart"/>
      <w:r>
        <w:rPr>
          <w:rFonts w:cs="Times New Roman"/>
          <w:kern w:val="28"/>
          <w:sz w:val="20"/>
          <w:szCs w:val="20"/>
        </w:rPr>
        <w:t>Набережночелнинский</w:t>
      </w:r>
      <w:proofErr w:type="spellEnd"/>
      <w:r>
        <w:rPr>
          <w:rFonts w:cs="Times New Roman"/>
          <w:kern w:val="28"/>
          <w:sz w:val="20"/>
          <w:szCs w:val="20"/>
        </w:rPr>
        <w:t xml:space="preserve">, д.16А. </w:t>
      </w:r>
    </w:p>
    <w:p w:rsidR="00D8085C" w:rsidRPr="009E3C55" w:rsidRDefault="00D8085C" w:rsidP="00D8085C">
      <w:pPr>
        <w:ind w:firstLine="567"/>
        <w:rPr>
          <w:rFonts w:cs="Times New Roman"/>
          <w:kern w:val="28"/>
          <w:sz w:val="20"/>
          <w:szCs w:val="20"/>
        </w:rPr>
      </w:pPr>
      <w:r>
        <w:rPr>
          <w:rFonts w:cs="Times New Roman"/>
          <w:kern w:val="28"/>
          <w:sz w:val="20"/>
          <w:szCs w:val="20"/>
        </w:rPr>
        <w:t xml:space="preserve">2) Фельдшерско-акушерский пункт, </w:t>
      </w:r>
      <w:proofErr w:type="spellStart"/>
      <w:r>
        <w:rPr>
          <w:rFonts w:cs="Times New Roman"/>
          <w:kern w:val="28"/>
          <w:sz w:val="20"/>
          <w:szCs w:val="20"/>
        </w:rPr>
        <w:t>п.Элеваторная</w:t>
      </w:r>
      <w:proofErr w:type="spellEnd"/>
      <w:r>
        <w:rPr>
          <w:rFonts w:cs="Times New Roman"/>
          <w:kern w:val="28"/>
          <w:sz w:val="20"/>
          <w:szCs w:val="20"/>
        </w:rPr>
        <w:t xml:space="preserve"> гора, </w:t>
      </w:r>
      <w:proofErr w:type="spellStart"/>
      <w:r>
        <w:rPr>
          <w:rFonts w:cs="Times New Roman"/>
          <w:kern w:val="28"/>
          <w:sz w:val="20"/>
          <w:szCs w:val="20"/>
        </w:rPr>
        <w:t>ул.Спартаковская</w:t>
      </w:r>
      <w:proofErr w:type="spellEnd"/>
      <w:r>
        <w:rPr>
          <w:rFonts w:cs="Times New Roman"/>
          <w:kern w:val="28"/>
          <w:sz w:val="20"/>
          <w:szCs w:val="20"/>
        </w:rPr>
        <w:t>, д.6Б</w:t>
      </w:r>
    </w:p>
    <w:p w:rsidR="00D8085C" w:rsidRDefault="00D8085C" w:rsidP="00D8085C">
      <w:pPr>
        <w:ind w:firstLine="567"/>
        <w:rPr>
          <w:rFonts w:cs="Times New Roman"/>
          <w:kern w:val="28"/>
          <w:sz w:val="20"/>
          <w:szCs w:val="20"/>
        </w:rPr>
      </w:pPr>
      <w:r w:rsidRPr="0070210D">
        <w:rPr>
          <w:rFonts w:cs="Times New Roman"/>
          <w:b/>
          <w:kern w:val="28"/>
          <w:sz w:val="20"/>
          <w:szCs w:val="20"/>
        </w:rPr>
        <w:t xml:space="preserve">Срок </w:t>
      </w:r>
      <w:r>
        <w:rPr>
          <w:rFonts w:cs="Times New Roman"/>
          <w:b/>
          <w:kern w:val="28"/>
          <w:sz w:val="20"/>
          <w:szCs w:val="20"/>
        </w:rPr>
        <w:t>выполнения услуг</w:t>
      </w:r>
      <w:r>
        <w:rPr>
          <w:rFonts w:cs="Times New Roman"/>
          <w:kern w:val="28"/>
          <w:sz w:val="20"/>
          <w:szCs w:val="20"/>
        </w:rPr>
        <w:t xml:space="preserve"> – с момента </w:t>
      </w:r>
      <w:proofErr w:type="gramStart"/>
      <w:r>
        <w:rPr>
          <w:rFonts w:cs="Times New Roman"/>
          <w:kern w:val="28"/>
          <w:sz w:val="20"/>
          <w:szCs w:val="20"/>
        </w:rPr>
        <w:t>подписания  по</w:t>
      </w:r>
      <w:proofErr w:type="gramEnd"/>
      <w:r>
        <w:rPr>
          <w:rFonts w:cs="Times New Roman"/>
          <w:kern w:val="28"/>
          <w:sz w:val="20"/>
          <w:szCs w:val="20"/>
        </w:rPr>
        <w:t xml:space="preserve"> 31.12.2020 г. (включительно).</w:t>
      </w:r>
    </w:p>
    <w:p w:rsidR="00D8085C" w:rsidRDefault="00D8085C" w:rsidP="00D8085C">
      <w:pPr>
        <w:ind w:firstLine="567"/>
        <w:rPr>
          <w:rFonts w:cs="Times New Roman"/>
          <w:kern w:val="28"/>
          <w:sz w:val="20"/>
          <w:szCs w:val="20"/>
        </w:rPr>
      </w:pPr>
      <w:r w:rsidRPr="000343D8">
        <w:rPr>
          <w:rFonts w:cs="Times New Roman"/>
          <w:b/>
          <w:kern w:val="28"/>
          <w:sz w:val="20"/>
          <w:szCs w:val="20"/>
        </w:rPr>
        <w:t>График проведения дератизации</w:t>
      </w:r>
      <w:r>
        <w:rPr>
          <w:rFonts w:cs="Times New Roman"/>
          <w:kern w:val="28"/>
          <w:sz w:val="20"/>
          <w:szCs w:val="20"/>
        </w:rPr>
        <w:t>: 2 раза в месяц в течение всего 2020 года.</w:t>
      </w:r>
    </w:p>
    <w:p w:rsidR="00D8085C" w:rsidRDefault="00D8085C" w:rsidP="00D8085C">
      <w:pPr>
        <w:ind w:left="567"/>
        <w:rPr>
          <w:rFonts w:cs="Times New Roman"/>
          <w:kern w:val="28"/>
          <w:sz w:val="20"/>
          <w:szCs w:val="20"/>
        </w:rPr>
      </w:pPr>
      <w:r>
        <w:rPr>
          <w:rFonts w:cs="Times New Roman"/>
          <w:b/>
          <w:kern w:val="28"/>
          <w:sz w:val="20"/>
          <w:szCs w:val="20"/>
        </w:rPr>
        <w:t xml:space="preserve">Порядок оплаты: </w:t>
      </w:r>
      <w:r w:rsidRPr="009E3C55">
        <w:rPr>
          <w:rFonts w:cs="Times New Roman"/>
          <w:kern w:val="28"/>
          <w:sz w:val="20"/>
          <w:szCs w:val="20"/>
        </w:rPr>
        <w:t>Оплата производится путем перечисления денежных средств на расчетный счет Исполнителя после представления счета, счет-фактуры, по</w:t>
      </w:r>
      <w:r>
        <w:rPr>
          <w:rFonts w:cs="Times New Roman"/>
          <w:kern w:val="28"/>
          <w:sz w:val="20"/>
          <w:szCs w:val="20"/>
        </w:rPr>
        <w:t xml:space="preserve">дписания акта выполненных работ </w:t>
      </w:r>
      <w:r w:rsidRPr="009E3C55">
        <w:rPr>
          <w:rFonts w:cs="Times New Roman"/>
          <w:kern w:val="28"/>
          <w:sz w:val="20"/>
          <w:szCs w:val="20"/>
        </w:rPr>
        <w:t xml:space="preserve">уполномоченными представителями Сторон в течение </w:t>
      </w:r>
      <w:r w:rsidRPr="009C659F">
        <w:rPr>
          <w:rFonts w:cs="Times New Roman"/>
          <w:kern w:val="28"/>
          <w:sz w:val="20"/>
          <w:szCs w:val="20"/>
        </w:rPr>
        <w:t>30 дней</w:t>
      </w:r>
      <w:r w:rsidRPr="009E3C55">
        <w:rPr>
          <w:rFonts w:cs="Times New Roman"/>
          <w:kern w:val="28"/>
          <w:sz w:val="20"/>
          <w:szCs w:val="20"/>
        </w:rPr>
        <w:t>.</w:t>
      </w:r>
    </w:p>
    <w:p w:rsidR="00D8085C" w:rsidRPr="00924AE2" w:rsidRDefault="00D8085C" w:rsidP="00D8085C">
      <w:pPr>
        <w:ind w:left="567"/>
        <w:rPr>
          <w:rFonts w:cs="Times New Roman"/>
          <w:b/>
          <w:kern w:val="28"/>
          <w:sz w:val="20"/>
          <w:szCs w:val="20"/>
        </w:rPr>
      </w:pPr>
      <w:r w:rsidRPr="009E3C55">
        <w:rPr>
          <w:rFonts w:cs="Times New Roman"/>
          <w:b/>
          <w:kern w:val="28"/>
          <w:sz w:val="20"/>
          <w:szCs w:val="20"/>
        </w:rPr>
        <w:t xml:space="preserve">В цену: </w:t>
      </w:r>
      <w:r w:rsidRPr="009E3C55">
        <w:rPr>
          <w:rFonts w:cs="Times New Roman"/>
          <w:kern w:val="28"/>
          <w:sz w:val="20"/>
          <w:szCs w:val="20"/>
        </w:rPr>
        <w:t>включены все расходы, необходимые для выполнения исполнителем всех своих обязательств по государственному контракту, в том числе транспортные расходы, расходы на страхование, на уплату таможенных пошлин, налогов (в том числе НДС).</w:t>
      </w:r>
    </w:p>
    <w:p w:rsidR="00D8085C" w:rsidRPr="000416CF" w:rsidRDefault="00D8085C" w:rsidP="00D8085C">
      <w:pPr>
        <w:pStyle w:val="aa"/>
        <w:spacing w:before="0" w:beforeAutospacing="0" w:after="0" w:afterAutospacing="0"/>
        <w:rPr>
          <w:sz w:val="20"/>
          <w:szCs w:val="20"/>
        </w:rPr>
      </w:pPr>
      <w:r w:rsidRPr="000416CF">
        <w:rPr>
          <w:b/>
          <w:sz w:val="20"/>
          <w:szCs w:val="20"/>
        </w:rPr>
        <w:t>Дератизация включает:</w:t>
      </w:r>
    </w:p>
    <w:p w:rsidR="00D8085C" w:rsidRPr="000416CF" w:rsidRDefault="00D8085C" w:rsidP="00D8085C">
      <w:pPr>
        <w:pStyle w:val="aa"/>
        <w:spacing w:before="0" w:beforeAutospacing="0" w:after="0" w:afterAutospacing="0"/>
        <w:rPr>
          <w:sz w:val="20"/>
          <w:szCs w:val="20"/>
        </w:rPr>
      </w:pPr>
      <w:r w:rsidRPr="000416CF">
        <w:rPr>
          <w:sz w:val="20"/>
          <w:szCs w:val="20"/>
        </w:rPr>
        <w:t xml:space="preserve"> - предварительное санитарно-эпидемиологическое обследование </w:t>
      </w:r>
      <w:proofErr w:type="gramStart"/>
      <w:r w:rsidRPr="000416CF">
        <w:rPr>
          <w:sz w:val="20"/>
          <w:szCs w:val="20"/>
        </w:rPr>
        <w:t>объекта  -</w:t>
      </w:r>
      <w:proofErr w:type="gramEnd"/>
      <w:r w:rsidRPr="000416CF">
        <w:rPr>
          <w:sz w:val="20"/>
          <w:szCs w:val="20"/>
        </w:rPr>
        <w:t xml:space="preserve"> осмотр, сбор информации о наличии грызунов или следов их пребывания (жилых нор,      </w:t>
      </w:r>
      <w:proofErr w:type="spellStart"/>
      <w:r w:rsidRPr="000416CF">
        <w:rPr>
          <w:sz w:val="20"/>
          <w:szCs w:val="20"/>
        </w:rPr>
        <w:t>погрызов</w:t>
      </w:r>
      <w:proofErr w:type="spellEnd"/>
      <w:r w:rsidRPr="000416CF">
        <w:rPr>
          <w:sz w:val="20"/>
          <w:szCs w:val="20"/>
        </w:rPr>
        <w:t>, помета);</w:t>
      </w:r>
    </w:p>
    <w:p w:rsidR="00D8085C" w:rsidRPr="000416CF" w:rsidRDefault="00D8085C" w:rsidP="00D8085C">
      <w:pPr>
        <w:pStyle w:val="aa"/>
        <w:spacing w:before="0" w:beforeAutospacing="0" w:after="0" w:afterAutospacing="0"/>
        <w:rPr>
          <w:sz w:val="20"/>
          <w:szCs w:val="20"/>
        </w:rPr>
      </w:pPr>
      <w:r w:rsidRPr="000416CF">
        <w:rPr>
          <w:sz w:val="20"/>
          <w:szCs w:val="20"/>
        </w:rPr>
        <w:t xml:space="preserve">- разработку тактики дератизации, выбор метода борьбы с насекомыми: раскладка ядовитых приманок, клеевых ловушек, капканов, опыливания, газации и другими способами, выбор которых определяется особенностями обрабатываемого объекта, биологическими особенностями грызунов, свойствами </w:t>
      </w:r>
      <w:proofErr w:type="spellStart"/>
      <w:r w:rsidRPr="000416CF">
        <w:rPr>
          <w:sz w:val="20"/>
          <w:szCs w:val="20"/>
        </w:rPr>
        <w:t>дератизационных</w:t>
      </w:r>
      <w:proofErr w:type="spellEnd"/>
      <w:r w:rsidRPr="000416CF">
        <w:rPr>
          <w:sz w:val="20"/>
          <w:szCs w:val="20"/>
        </w:rPr>
        <w:t xml:space="preserve"> средств;</w:t>
      </w:r>
    </w:p>
    <w:p w:rsidR="00D8085C" w:rsidRPr="000416CF" w:rsidRDefault="00D8085C" w:rsidP="00D8085C">
      <w:pPr>
        <w:pStyle w:val="aa"/>
        <w:spacing w:before="0" w:beforeAutospacing="0" w:after="0" w:afterAutospacing="0"/>
        <w:rPr>
          <w:sz w:val="20"/>
          <w:szCs w:val="20"/>
        </w:rPr>
      </w:pPr>
      <w:r w:rsidRPr="000416CF">
        <w:rPr>
          <w:sz w:val="20"/>
          <w:szCs w:val="20"/>
        </w:rPr>
        <w:t>- выполнение мероприятий по дератизации в соответствии с выбранным методом;</w:t>
      </w:r>
    </w:p>
    <w:p w:rsidR="00D8085C" w:rsidRPr="00F72A12" w:rsidRDefault="00D8085C" w:rsidP="00D8085C">
      <w:pPr>
        <w:pStyle w:val="aa"/>
        <w:spacing w:before="0" w:beforeAutospacing="0" w:after="0" w:afterAutospacing="0"/>
        <w:rPr>
          <w:sz w:val="20"/>
          <w:szCs w:val="20"/>
        </w:rPr>
      </w:pPr>
      <w:r w:rsidRPr="000416CF">
        <w:rPr>
          <w:sz w:val="20"/>
          <w:szCs w:val="20"/>
        </w:rPr>
        <w:t>- контроль результатов проводимых мероприятий.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89"/>
        <w:gridCol w:w="2976"/>
        <w:gridCol w:w="1560"/>
        <w:gridCol w:w="992"/>
        <w:gridCol w:w="1134"/>
        <w:gridCol w:w="1134"/>
      </w:tblGrid>
      <w:tr w:rsidR="00D8085C" w:rsidRPr="00E61E57" w:rsidTr="00D8085C">
        <w:trPr>
          <w:trHeight w:val="988"/>
        </w:trPr>
        <w:tc>
          <w:tcPr>
            <w:tcW w:w="566" w:type="dxa"/>
            <w:shd w:val="clear" w:color="auto" w:fill="auto"/>
            <w:hideMark/>
          </w:tcPr>
          <w:p w:rsidR="00D8085C" w:rsidRPr="00144456" w:rsidRDefault="00D8085C" w:rsidP="006010CE">
            <w:pPr>
              <w:jc w:val="center"/>
              <w:rPr>
                <w:rFonts w:cs="Times New Roman"/>
                <w:bCs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989" w:type="dxa"/>
            <w:shd w:val="clear" w:color="auto" w:fill="auto"/>
            <w:hideMark/>
          </w:tcPr>
          <w:p w:rsidR="00D8085C" w:rsidRPr="00144456" w:rsidRDefault="00D8085C" w:rsidP="006010CE">
            <w:pPr>
              <w:jc w:val="center"/>
              <w:rPr>
                <w:rFonts w:cs="Times New Roman"/>
                <w:bCs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kern w:val="28"/>
                <w:sz w:val="20"/>
                <w:szCs w:val="20"/>
              </w:rPr>
              <w:t>Наименование услуг</w:t>
            </w:r>
          </w:p>
        </w:tc>
        <w:tc>
          <w:tcPr>
            <w:tcW w:w="2976" w:type="dxa"/>
            <w:shd w:val="clear" w:color="auto" w:fill="auto"/>
          </w:tcPr>
          <w:p w:rsidR="00D8085C" w:rsidRPr="00144456" w:rsidRDefault="00D8085C" w:rsidP="006010CE">
            <w:pPr>
              <w:jc w:val="center"/>
              <w:rPr>
                <w:rFonts w:cs="Times New Roman"/>
                <w:bCs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kern w:val="28"/>
                <w:sz w:val="20"/>
                <w:szCs w:val="20"/>
              </w:rPr>
              <w:t>Адрес объекта</w:t>
            </w:r>
          </w:p>
        </w:tc>
        <w:tc>
          <w:tcPr>
            <w:tcW w:w="1560" w:type="dxa"/>
          </w:tcPr>
          <w:p w:rsidR="00D8085C" w:rsidRPr="00144456" w:rsidRDefault="00D8085C" w:rsidP="006010CE">
            <w:pPr>
              <w:jc w:val="center"/>
              <w:rPr>
                <w:rFonts w:cs="Times New Roman"/>
                <w:bCs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sz w:val="20"/>
                <w:szCs w:val="20"/>
              </w:rPr>
              <w:t>Назначение объекта</w:t>
            </w:r>
          </w:p>
        </w:tc>
        <w:tc>
          <w:tcPr>
            <w:tcW w:w="992" w:type="dxa"/>
          </w:tcPr>
          <w:p w:rsidR="00D8085C" w:rsidRPr="00144456" w:rsidRDefault="00D8085C" w:rsidP="006010CE">
            <w:pPr>
              <w:jc w:val="center"/>
              <w:rPr>
                <w:rFonts w:cs="Times New Roman"/>
                <w:bCs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kern w:val="28"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D8085C" w:rsidRPr="00144456" w:rsidRDefault="00D8085C" w:rsidP="006010CE">
            <w:pPr>
              <w:jc w:val="center"/>
              <w:rPr>
                <w:rFonts w:cs="Times New Roman"/>
                <w:bCs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sz w:val="20"/>
                <w:szCs w:val="20"/>
              </w:rPr>
              <w:t xml:space="preserve">Общая площадь зданий, </w:t>
            </w:r>
            <w:proofErr w:type="spellStart"/>
            <w:r w:rsidRPr="00144456">
              <w:rPr>
                <w:rFonts w:cs="Times New Roman"/>
                <w:bCs/>
                <w:sz w:val="20"/>
                <w:szCs w:val="20"/>
              </w:rPr>
              <w:t>кв.м</w:t>
            </w:r>
            <w:proofErr w:type="spellEnd"/>
            <w:r w:rsidRPr="00144456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8085C" w:rsidRPr="00144456" w:rsidRDefault="00D8085C" w:rsidP="006010CE">
            <w:pPr>
              <w:jc w:val="center"/>
              <w:rPr>
                <w:rFonts w:cs="Times New Roman"/>
                <w:bCs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kern w:val="28"/>
                <w:sz w:val="20"/>
                <w:szCs w:val="20"/>
              </w:rPr>
              <w:t xml:space="preserve">Кратность </w:t>
            </w:r>
          </w:p>
        </w:tc>
      </w:tr>
      <w:tr w:rsidR="00D8085C" w:rsidRPr="00E61E57" w:rsidTr="00D8085C">
        <w:trPr>
          <w:trHeight w:val="1148"/>
        </w:trPr>
        <w:tc>
          <w:tcPr>
            <w:tcW w:w="566" w:type="dxa"/>
            <w:shd w:val="clear" w:color="auto" w:fill="auto"/>
          </w:tcPr>
          <w:p w:rsidR="00D8085C" w:rsidRPr="00144456" w:rsidRDefault="00D8085C" w:rsidP="006010CE">
            <w:pPr>
              <w:spacing w:after="200" w:line="276" w:lineRule="auto"/>
              <w:jc w:val="center"/>
              <w:rPr>
                <w:rFonts w:cs="Times New Roman"/>
                <w:bCs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kern w:val="28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D8085C" w:rsidRPr="00144456" w:rsidRDefault="00D8085C" w:rsidP="006010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8085C" w:rsidRPr="00144456" w:rsidRDefault="00D8085C" w:rsidP="006010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8085C" w:rsidRPr="00144456" w:rsidRDefault="00D8085C" w:rsidP="006010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4456">
              <w:rPr>
                <w:rFonts w:cs="Times New Roman"/>
                <w:sz w:val="20"/>
                <w:szCs w:val="20"/>
              </w:rPr>
              <w:t>Дератизация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8085C" w:rsidRPr="00144456" w:rsidRDefault="00D8085C" w:rsidP="006010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4456">
              <w:rPr>
                <w:rFonts w:cs="Times New Roman"/>
                <w:sz w:val="20"/>
                <w:szCs w:val="20"/>
              </w:rPr>
              <w:t xml:space="preserve">1) </w:t>
            </w:r>
            <w:proofErr w:type="spellStart"/>
            <w:r w:rsidRPr="00144456">
              <w:rPr>
                <w:rFonts w:cs="Times New Roman"/>
                <w:sz w:val="20"/>
                <w:szCs w:val="20"/>
              </w:rPr>
              <w:t>г.Набережныке</w:t>
            </w:r>
            <w:proofErr w:type="spellEnd"/>
            <w:r w:rsidRPr="00144456">
              <w:rPr>
                <w:rFonts w:cs="Times New Roman"/>
                <w:sz w:val="20"/>
                <w:szCs w:val="20"/>
              </w:rPr>
              <w:t xml:space="preserve"> Челны, пр. </w:t>
            </w:r>
            <w:proofErr w:type="spellStart"/>
            <w:r w:rsidRPr="00144456">
              <w:rPr>
                <w:rFonts w:cs="Times New Roman"/>
                <w:sz w:val="20"/>
                <w:szCs w:val="20"/>
              </w:rPr>
              <w:t>Набережночелнинский</w:t>
            </w:r>
            <w:proofErr w:type="spellEnd"/>
            <w:r w:rsidRPr="00144456">
              <w:rPr>
                <w:rFonts w:cs="Times New Roman"/>
                <w:sz w:val="20"/>
                <w:szCs w:val="20"/>
              </w:rPr>
              <w:t>, д.16А.                                             2)  Фельдшерско-акушерский пункт п Элеваторная гора, ул. Спартаковская, д.6Б</w:t>
            </w:r>
          </w:p>
          <w:p w:rsidR="00D8085C" w:rsidRPr="00144456" w:rsidRDefault="00D8085C" w:rsidP="006010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085C" w:rsidRPr="00144456" w:rsidRDefault="00D8085C" w:rsidP="006010CE">
            <w:pPr>
              <w:spacing w:after="200"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D8085C" w:rsidRPr="00144456" w:rsidRDefault="00D8085C" w:rsidP="006010CE">
            <w:pPr>
              <w:spacing w:after="200" w:line="276" w:lineRule="auto"/>
              <w:jc w:val="center"/>
              <w:rPr>
                <w:rFonts w:cs="Times New Roman"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992" w:type="dxa"/>
            <w:vAlign w:val="center"/>
          </w:tcPr>
          <w:p w:rsidR="00D8085C" w:rsidRPr="00144456" w:rsidRDefault="00D8085C" w:rsidP="006010CE">
            <w:pPr>
              <w:jc w:val="center"/>
              <w:rPr>
                <w:rFonts w:cs="Times New Roman"/>
                <w:kern w:val="28"/>
                <w:sz w:val="20"/>
                <w:szCs w:val="20"/>
                <w:vertAlign w:val="superscript"/>
              </w:rPr>
            </w:pPr>
            <w:r w:rsidRPr="00144456">
              <w:rPr>
                <w:rFonts w:cs="Times New Roman"/>
                <w:kern w:val="28"/>
                <w:sz w:val="20"/>
                <w:szCs w:val="20"/>
              </w:rPr>
              <w:t>м</w:t>
            </w:r>
            <w:r w:rsidRPr="00144456">
              <w:rPr>
                <w:rFonts w:cs="Times New Roman"/>
                <w:kern w:val="2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D8085C" w:rsidRPr="00144456" w:rsidRDefault="00D8085C" w:rsidP="006010CE">
            <w:pPr>
              <w:spacing w:after="200"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D8085C" w:rsidRPr="00144456" w:rsidRDefault="00D8085C" w:rsidP="006010CE">
            <w:pPr>
              <w:spacing w:after="200" w:line="276" w:lineRule="auto"/>
              <w:jc w:val="center"/>
              <w:rPr>
                <w:rFonts w:cs="Times New Roman"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bCs/>
                <w:sz w:val="20"/>
                <w:szCs w:val="20"/>
              </w:rPr>
              <w:t>3695,00</w:t>
            </w:r>
          </w:p>
        </w:tc>
        <w:tc>
          <w:tcPr>
            <w:tcW w:w="1134" w:type="dxa"/>
          </w:tcPr>
          <w:p w:rsidR="00D8085C" w:rsidRPr="00144456" w:rsidRDefault="00D8085C" w:rsidP="006010CE">
            <w:pPr>
              <w:spacing w:after="200" w:line="276" w:lineRule="auto"/>
              <w:jc w:val="center"/>
              <w:rPr>
                <w:rFonts w:cs="Times New Roman"/>
                <w:kern w:val="28"/>
                <w:sz w:val="20"/>
                <w:szCs w:val="20"/>
              </w:rPr>
            </w:pPr>
          </w:p>
          <w:p w:rsidR="00D8085C" w:rsidRPr="00144456" w:rsidRDefault="00D8085C" w:rsidP="006010CE">
            <w:pPr>
              <w:spacing w:after="200" w:line="276" w:lineRule="auto"/>
              <w:jc w:val="center"/>
              <w:rPr>
                <w:rFonts w:cs="Times New Roman"/>
                <w:kern w:val="28"/>
                <w:sz w:val="20"/>
                <w:szCs w:val="20"/>
              </w:rPr>
            </w:pPr>
            <w:r w:rsidRPr="00144456">
              <w:rPr>
                <w:rFonts w:cs="Times New Roman"/>
                <w:kern w:val="28"/>
                <w:sz w:val="20"/>
                <w:szCs w:val="20"/>
              </w:rPr>
              <w:t>20</w:t>
            </w:r>
          </w:p>
        </w:tc>
      </w:tr>
    </w:tbl>
    <w:p w:rsidR="00D8085C" w:rsidRDefault="00D8085C" w:rsidP="00D8085C">
      <w:pPr>
        <w:rPr>
          <w:rFonts w:cs="Times New Roman"/>
          <w:b/>
          <w:kern w:val="28"/>
          <w:sz w:val="20"/>
          <w:szCs w:val="20"/>
        </w:rPr>
      </w:pPr>
    </w:p>
    <w:p w:rsidR="00D8085C" w:rsidRPr="00C86DCF" w:rsidRDefault="00D8085C" w:rsidP="00D8085C">
      <w:pPr>
        <w:rPr>
          <w:rFonts w:cs="Times New Roman"/>
          <w:sz w:val="20"/>
          <w:szCs w:val="20"/>
        </w:rPr>
      </w:pPr>
      <w:bookmarkStart w:id="0" w:name="Par758"/>
      <w:bookmarkEnd w:id="0"/>
      <w:r w:rsidRPr="00C86DCF">
        <w:rPr>
          <w:rFonts w:cs="Times New Roman"/>
          <w:b/>
          <w:sz w:val="20"/>
          <w:szCs w:val="20"/>
        </w:rPr>
        <w:t xml:space="preserve">Качественные и функциональные </w:t>
      </w:r>
      <w:proofErr w:type="gramStart"/>
      <w:r w:rsidRPr="00C86DCF">
        <w:rPr>
          <w:rFonts w:cs="Times New Roman"/>
          <w:b/>
          <w:sz w:val="20"/>
          <w:szCs w:val="20"/>
        </w:rPr>
        <w:t>требования  к</w:t>
      </w:r>
      <w:proofErr w:type="gramEnd"/>
      <w:r w:rsidRPr="00C86DCF">
        <w:rPr>
          <w:rFonts w:cs="Times New Roman"/>
          <w:b/>
          <w:sz w:val="20"/>
          <w:szCs w:val="20"/>
        </w:rPr>
        <w:t xml:space="preserve"> оказанию услуг</w:t>
      </w:r>
    </w:p>
    <w:p w:rsidR="00D8085C" w:rsidRPr="00C86DCF" w:rsidRDefault="00D8085C" w:rsidP="00D8085C">
      <w:pPr>
        <w:pStyle w:val="aa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C86DCF">
        <w:rPr>
          <w:sz w:val="20"/>
          <w:szCs w:val="20"/>
        </w:rPr>
        <w:t xml:space="preserve">    3.1. Оказание услуг </w:t>
      </w:r>
      <w:r>
        <w:rPr>
          <w:sz w:val="20"/>
          <w:szCs w:val="20"/>
        </w:rPr>
        <w:t xml:space="preserve">осуществлять </w:t>
      </w:r>
      <w:r w:rsidRPr="00C86DCF">
        <w:rPr>
          <w:sz w:val="20"/>
          <w:szCs w:val="20"/>
        </w:rPr>
        <w:t xml:space="preserve">в соответствии с Федеральным законом «О санитарно-эпидемиологическом благополучии населения» от 30.03.1999 г. №52-ФЗ, а также в соответствии с требованиями: </w:t>
      </w:r>
    </w:p>
    <w:p w:rsidR="00D8085C" w:rsidRPr="00C86DCF" w:rsidRDefault="00D8085C" w:rsidP="00D8085C">
      <w:pPr>
        <w:pStyle w:val="ab"/>
        <w:tabs>
          <w:tab w:val="left" w:pos="0"/>
          <w:tab w:val="left" w:pos="8342"/>
        </w:tabs>
        <w:ind w:firstLine="567"/>
        <w:jc w:val="both"/>
      </w:pPr>
      <w:r w:rsidRPr="00C86DCF">
        <w:t xml:space="preserve">- </w:t>
      </w:r>
      <w:r w:rsidRPr="00C86DCF">
        <w:rPr>
          <w:rFonts w:eastAsia="Times New Roman"/>
        </w:rPr>
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 </w:t>
      </w:r>
    </w:p>
    <w:p w:rsidR="00D8085C" w:rsidRPr="00C86DCF" w:rsidRDefault="00D8085C" w:rsidP="00D8085C">
      <w:pPr>
        <w:pStyle w:val="ab"/>
        <w:tabs>
          <w:tab w:val="left" w:pos="0"/>
          <w:tab w:val="left" w:pos="8342"/>
        </w:tabs>
        <w:ind w:firstLine="567"/>
        <w:jc w:val="both"/>
      </w:pPr>
      <w:r w:rsidRPr="00C86DCF">
        <w:t xml:space="preserve">- СП 3.5.3.3223-14 «Санитарно-эпидемиологические требования к организации и проведению </w:t>
      </w:r>
      <w:proofErr w:type="spellStart"/>
      <w:r w:rsidRPr="00C86DCF">
        <w:t>дератизационных</w:t>
      </w:r>
      <w:proofErr w:type="spellEnd"/>
      <w:r w:rsidRPr="00C86DCF">
        <w:t xml:space="preserve"> мероприятий»; </w:t>
      </w:r>
    </w:p>
    <w:p w:rsidR="00D8085C" w:rsidRPr="00C86DCF" w:rsidRDefault="00D8085C" w:rsidP="00D8085C">
      <w:pPr>
        <w:pStyle w:val="5"/>
        <w:ind w:firstLine="567"/>
        <w:jc w:val="both"/>
        <w:rPr>
          <w:sz w:val="20"/>
          <w:szCs w:val="20"/>
        </w:rPr>
      </w:pPr>
      <w:r w:rsidRPr="00C86DCF">
        <w:rPr>
          <w:sz w:val="20"/>
          <w:szCs w:val="20"/>
        </w:rPr>
        <w:t>3.2. Услуги оказываются высокоэффективными препаратами, материалами и оборудованием Исполнителя длительного остаточного действи</w:t>
      </w:r>
      <w:r>
        <w:rPr>
          <w:sz w:val="20"/>
          <w:szCs w:val="20"/>
        </w:rPr>
        <w:t xml:space="preserve">я, которые </w:t>
      </w:r>
      <w:proofErr w:type="gramStart"/>
      <w:r>
        <w:rPr>
          <w:sz w:val="20"/>
          <w:szCs w:val="20"/>
        </w:rPr>
        <w:t xml:space="preserve">соответствуют  </w:t>
      </w:r>
      <w:r w:rsidRPr="00C86DCF">
        <w:rPr>
          <w:sz w:val="20"/>
          <w:szCs w:val="20"/>
        </w:rPr>
        <w:t>IV</w:t>
      </w:r>
      <w:proofErr w:type="gramEnd"/>
      <w:r w:rsidRPr="00C86DCF">
        <w:rPr>
          <w:sz w:val="20"/>
          <w:szCs w:val="20"/>
        </w:rPr>
        <w:t xml:space="preserve">  классу  токсичности и не имеют ограничений по применению в различных  типах помещений. Исключается применение препаратов в форме дустов. Все препараты </w:t>
      </w:r>
      <w:proofErr w:type="spellStart"/>
      <w:r>
        <w:rPr>
          <w:sz w:val="20"/>
          <w:szCs w:val="20"/>
        </w:rPr>
        <w:t>сертифицированны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разрешенны</w:t>
      </w:r>
      <w:proofErr w:type="spellEnd"/>
      <w:r>
        <w:rPr>
          <w:sz w:val="20"/>
          <w:szCs w:val="20"/>
        </w:rPr>
        <w:t xml:space="preserve"> для применения, имеют</w:t>
      </w:r>
      <w:r w:rsidRPr="00C86DCF">
        <w:rPr>
          <w:sz w:val="20"/>
          <w:szCs w:val="20"/>
        </w:rPr>
        <w:t xml:space="preserve"> свидетельства о государственной регистрации дезинфицирующего средства, официальные инструкции по применению. Препараты применять с соблюдением требований экологической безопасности. При выполнении работ не допускается использование дезинфицирующих средств, не прошедших исследований и испытаний на соответствие содержания в них действующих веществ и других показателей, характеризующих качество этих препаратов, утвержденных нормативно-технической документацией.</w:t>
      </w:r>
    </w:p>
    <w:p w:rsidR="00D8085C" w:rsidRPr="00C86DCF" w:rsidRDefault="00D8085C" w:rsidP="00D8085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C86DC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3.3 Услуги по </w:t>
      </w:r>
      <w:r w:rsidRPr="00C86DCF">
        <w:rPr>
          <w:sz w:val="20"/>
          <w:szCs w:val="20"/>
        </w:rPr>
        <w:t xml:space="preserve">дератизации </w:t>
      </w:r>
      <w:r>
        <w:rPr>
          <w:sz w:val="20"/>
          <w:szCs w:val="20"/>
        </w:rPr>
        <w:t>производить</w:t>
      </w:r>
      <w:r w:rsidRPr="00C86DCF">
        <w:rPr>
          <w:sz w:val="20"/>
          <w:szCs w:val="20"/>
        </w:rPr>
        <w:t xml:space="preserve"> высококвалифицированными специалистами, прошедшим соответствующую подготовку, знающими требования безопасности, правила обслуживания и санитарные нормы.</w:t>
      </w:r>
    </w:p>
    <w:p w:rsidR="00D8085C" w:rsidRPr="00C86DCF" w:rsidRDefault="00D8085C" w:rsidP="00D8085C">
      <w:pPr>
        <w:ind w:left="-14" w:firstLine="27"/>
        <w:rPr>
          <w:rFonts w:cs="Times New Roman"/>
          <w:sz w:val="20"/>
          <w:szCs w:val="20"/>
        </w:rPr>
      </w:pPr>
      <w:r w:rsidRPr="00C86DCF">
        <w:rPr>
          <w:rFonts w:cs="Times New Roman"/>
          <w:sz w:val="20"/>
          <w:szCs w:val="20"/>
        </w:rPr>
        <w:t xml:space="preserve">      3.4. При оказании услуг обеспечены безопасность жизни, здоровья и сохранность имущества Заказчика, а также санитарно-гигиенические требования.</w:t>
      </w:r>
    </w:p>
    <w:p w:rsidR="00D8085C" w:rsidRPr="00C86DCF" w:rsidRDefault="00D8085C" w:rsidP="00D8085C">
      <w:pPr>
        <w:ind w:left="-14" w:firstLine="2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</w:t>
      </w:r>
      <w:r w:rsidRPr="00C86DCF">
        <w:rPr>
          <w:rFonts w:cs="Times New Roman"/>
          <w:sz w:val="20"/>
          <w:szCs w:val="20"/>
        </w:rPr>
        <w:t>3.5</w:t>
      </w:r>
      <w:r>
        <w:rPr>
          <w:rFonts w:cs="Times New Roman"/>
          <w:sz w:val="20"/>
          <w:szCs w:val="20"/>
        </w:rPr>
        <w:t xml:space="preserve">. В результате </w:t>
      </w:r>
      <w:r w:rsidRPr="00C86DCF">
        <w:rPr>
          <w:rFonts w:cs="Times New Roman"/>
          <w:sz w:val="20"/>
          <w:szCs w:val="20"/>
        </w:rPr>
        <w:t>дератизации достигнуто</w:t>
      </w:r>
      <w:r>
        <w:rPr>
          <w:rFonts w:cs="Times New Roman"/>
          <w:sz w:val="20"/>
          <w:szCs w:val="20"/>
        </w:rPr>
        <w:t xml:space="preserve"> полное уничтожение </w:t>
      </w:r>
      <w:proofErr w:type="gramStart"/>
      <w:r>
        <w:rPr>
          <w:rFonts w:cs="Times New Roman"/>
          <w:sz w:val="20"/>
          <w:szCs w:val="20"/>
        </w:rPr>
        <w:t xml:space="preserve">грызунов, </w:t>
      </w:r>
      <w:r w:rsidRPr="00C86DCF">
        <w:rPr>
          <w:rFonts w:cs="Times New Roman"/>
          <w:sz w:val="20"/>
          <w:szCs w:val="20"/>
        </w:rPr>
        <w:t xml:space="preserve"> снижение</w:t>
      </w:r>
      <w:proofErr w:type="gramEnd"/>
      <w:r w:rsidRPr="00C86DCF">
        <w:rPr>
          <w:rFonts w:cs="Times New Roman"/>
          <w:sz w:val="20"/>
          <w:szCs w:val="20"/>
        </w:rPr>
        <w:t xml:space="preserve"> их численности до минимальных значений и поддержан</w:t>
      </w:r>
      <w:r>
        <w:rPr>
          <w:rFonts w:cs="Times New Roman"/>
          <w:sz w:val="20"/>
          <w:szCs w:val="20"/>
        </w:rPr>
        <w:t xml:space="preserve">ие допустимо низкой численности </w:t>
      </w:r>
      <w:r w:rsidRPr="00C86DCF">
        <w:rPr>
          <w:rFonts w:cs="Times New Roman"/>
          <w:sz w:val="20"/>
          <w:szCs w:val="20"/>
        </w:rPr>
        <w:t xml:space="preserve">в соответствии с установленными санитарными правилами и </w:t>
      </w:r>
      <w:r w:rsidRPr="00C86DCF">
        <w:rPr>
          <w:rFonts w:cs="Times New Roman"/>
          <w:sz w:val="20"/>
          <w:szCs w:val="20"/>
        </w:rPr>
        <w:lastRenderedPageBreak/>
        <w:t>нормами с целью поддержания объекта в надлежащем санитарном состоянии и предотвращения появления и распространения инфекционных заболеваний.</w:t>
      </w:r>
    </w:p>
    <w:p w:rsidR="00D8085C" w:rsidRPr="00C86DCF" w:rsidRDefault="00D8085C" w:rsidP="00D8085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6DCF">
        <w:rPr>
          <w:sz w:val="20"/>
          <w:szCs w:val="20"/>
        </w:rPr>
        <w:t>3.6. При о</w:t>
      </w:r>
      <w:r>
        <w:rPr>
          <w:sz w:val="20"/>
          <w:szCs w:val="20"/>
        </w:rPr>
        <w:t xml:space="preserve">казании услуг </w:t>
      </w:r>
      <w:proofErr w:type="gramStart"/>
      <w:r>
        <w:rPr>
          <w:sz w:val="20"/>
          <w:szCs w:val="20"/>
        </w:rPr>
        <w:t>Исполнитель  соблюдает</w:t>
      </w:r>
      <w:proofErr w:type="gramEnd"/>
      <w:r w:rsidRPr="00C86DCF">
        <w:rPr>
          <w:sz w:val="20"/>
          <w:szCs w:val="20"/>
        </w:rPr>
        <w:t xml:space="preserve"> действующие правила охраны труда и техники безопасности, пожарной безопасности и производственных инструкций. Безопасность услуг для жизни, здоровья, имущества потребителя и окружающей среды, а также безопасность процесса оказания услуги определена в соответствии с Законом Российской Федерации «О защите прав потребителей» от </w:t>
      </w:r>
      <w:proofErr w:type="gramStart"/>
      <w:r w:rsidRPr="00C86DCF">
        <w:rPr>
          <w:sz w:val="20"/>
          <w:szCs w:val="20"/>
        </w:rPr>
        <w:t>07.02.1992  №</w:t>
      </w:r>
      <w:proofErr w:type="gramEnd"/>
      <w:r w:rsidRPr="00C86DCF">
        <w:rPr>
          <w:sz w:val="20"/>
          <w:szCs w:val="20"/>
        </w:rPr>
        <w:t xml:space="preserve"> 2300-1.</w:t>
      </w:r>
    </w:p>
    <w:p w:rsidR="00D8085C" w:rsidRPr="00C86DCF" w:rsidRDefault="00D8085C" w:rsidP="00D8085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6DCF">
        <w:rPr>
          <w:sz w:val="20"/>
          <w:szCs w:val="20"/>
        </w:rPr>
        <w:t>3.7. При оказании услуг Исполнитель предоставлять Заказчику конкретный перечень санитарно-гигиенических и технических мероприятий, необходимых для защиты отдельных объектов (строений) от грызунов с указанием сроков их выполнения.</w:t>
      </w:r>
    </w:p>
    <w:p w:rsidR="00D8085C" w:rsidRPr="00C86DCF" w:rsidRDefault="00D8085C" w:rsidP="00D8085C">
      <w:pPr>
        <w:pStyle w:val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6DCF">
        <w:rPr>
          <w:sz w:val="20"/>
          <w:szCs w:val="20"/>
        </w:rPr>
        <w:t xml:space="preserve">3.8. Исполнитель так же </w:t>
      </w:r>
      <w:r>
        <w:rPr>
          <w:sz w:val="20"/>
          <w:szCs w:val="20"/>
        </w:rPr>
        <w:t>организовывает</w:t>
      </w:r>
      <w:r w:rsidRPr="00C86DCF">
        <w:rPr>
          <w:sz w:val="20"/>
          <w:szCs w:val="20"/>
        </w:rPr>
        <w:t xml:space="preserve"> подготовку рекомендаций о необходимости проведения мероприятий для обеспечения непро</w:t>
      </w:r>
      <w:r>
        <w:rPr>
          <w:sz w:val="20"/>
          <w:szCs w:val="20"/>
        </w:rPr>
        <w:t xml:space="preserve">ницаемости объекта </w:t>
      </w:r>
      <w:r w:rsidRPr="00C86DCF">
        <w:rPr>
          <w:sz w:val="20"/>
          <w:szCs w:val="20"/>
        </w:rPr>
        <w:t>грызунами.</w:t>
      </w:r>
    </w:p>
    <w:p w:rsidR="00D8085C" w:rsidRPr="00C86DCF" w:rsidRDefault="00D8085C" w:rsidP="00D8085C">
      <w:pPr>
        <w:pStyle w:val="5"/>
        <w:jc w:val="both"/>
        <w:rPr>
          <w:sz w:val="20"/>
          <w:szCs w:val="20"/>
        </w:rPr>
      </w:pPr>
      <w:r w:rsidRPr="00C86DCF">
        <w:rPr>
          <w:sz w:val="20"/>
          <w:szCs w:val="20"/>
        </w:rPr>
        <w:t xml:space="preserve">При выполнении работ необходимо обеспечить комплекс мер по недопущению отравления населения, а </w:t>
      </w:r>
      <w:proofErr w:type="gramStart"/>
      <w:r w:rsidRPr="00C86DCF">
        <w:rPr>
          <w:sz w:val="20"/>
          <w:szCs w:val="20"/>
        </w:rPr>
        <w:t>так же</w:t>
      </w:r>
      <w:proofErr w:type="gramEnd"/>
      <w:r w:rsidRPr="00C86DCF">
        <w:rPr>
          <w:sz w:val="20"/>
          <w:szCs w:val="20"/>
        </w:rPr>
        <w:t xml:space="preserve"> домашних животных. Необходимо выставлять знаки, оповещающие о проведении обработки.</w:t>
      </w:r>
    </w:p>
    <w:p w:rsidR="00D8085C" w:rsidRPr="00C86DCF" w:rsidRDefault="00D8085C" w:rsidP="00D8085C">
      <w:pPr>
        <w:pStyle w:val="5"/>
        <w:ind w:firstLine="284"/>
        <w:jc w:val="both"/>
        <w:rPr>
          <w:sz w:val="20"/>
          <w:szCs w:val="20"/>
        </w:rPr>
      </w:pPr>
      <w:r w:rsidRPr="00C86DCF">
        <w:rPr>
          <w:sz w:val="20"/>
          <w:szCs w:val="20"/>
        </w:rPr>
        <w:t>3.9. Исполнитель провести инструктаж по технике безопасности среди сотрудников Заказчика, находящихся на объектах обработки.</w:t>
      </w:r>
    </w:p>
    <w:p w:rsidR="00D8085C" w:rsidRPr="00C86DCF" w:rsidRDefault="00D8085C" w:rsidP="00D8085C">
      <w:pPr>
        <w:pStyle w:val="5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10.Услуги</w:t>
      </w:r>
      <w:proofErr w:type="gramEnd"/>
      <w:r>
        <w:rPr>
          <w:sz w:val="20"/>
          <w:szCs w:val="20"/>
        </w:rPr>
        <w:t xml:space="preserve"> по </w:t>
      </w:r>
      <w:r w:rsidRPr="00C86DCF">
        <w:rPr>
          <w:sz w:val="20"/>
          <w:szCs w:val="20"/>
        </w:rPr>
        <w:t xml:space="preserve">дератизации </w:t>
      </w:r>
      <w:r>
        <w:rPr>
          <w:sz w:val="20"/>
          <w:szCs w:val="20"/>
        </w:rPr>
        <w:t>осуществлять</w:t>
      </w:r>
      <w:r w:rsidRPr="00C86DCF">
        <w:rPr>
          <w:sz w:val="20"/>
          <w:szCs w:val="20"/>
        </w:rPr>
        <w:t xml:space="preserve"> специалистами Исполнителя в спецодежд</w:t>
      </w:r>
      <w:r>
        <w:rPr>
          <w:sz w:val="20"/>
          <w:szCs w:val="20"/>
        </w:rPr>
        <w:t>е, защитной обуви, перчатках,</w:t>
      </w:r>
      <w:r w:rsidRPr="00C86DCF">
        <w:rPr>
          <w:sz w:val="20"/>
          <w:szCs w:val="20"/>
        </w:rPr>
        <w:t xml:space="preserve"> рукавицах, при необходимости с использованием средств индивидуальной защиты органов дыхания и глаз. При работе не допускается курить, пить и принимать пищу</w:t>
      </w:r>
      <w:r>
        <w:rPr>
          <w:sz w:val="20"/>
          <w:szCs w:val="20"/>
        </w:rPr>
        <w:t>.  </w:t>
      </w:r>
      <w:proofErr w:type="spellStart"/>
      <w:r>
        <w:rPr>
          <w:sz w:val="20"/>
          <w:szCs w:val="20"/>
        </w:rPr>
        <w:t>Родентицидные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средства  размещать</w:t>
      </w:r>
      <w:proofErr w:type="gramEnd"/>
      <w:r w:rsidRPr="00C86DCF">
        <w:rPr>
          <w:sz w:val="20"/>
          <w:szCs w:val="20"/>
        </w:rPr>
        <w:t xml:space="preserve"> в местах не доступных для людей и домашних животных.</w:t>
      </w:r>
    </w:p>
    <w:p w:rsidR="00D8085C" w:rsidRPr="00C86DCF" w:rsidRDefault="00D8085C" w:rsidP="00D8085C">
      <w:pPr>
        <w:pStyle w:val="aa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C86DCF">
        <w:rPr>
          <w:sz w:val="20"/>
          <w:szCs w:val="20"/>
        </w:rPr>
        <w:t xml:space="preserve">3.11. </w:t>
      </w:r>
      <w:r>
        <w:rPr>
          <w:sz w:val="20"/>
          <w:szCs w:val="20"/>
        </w:rPr>
        <w:t xml:space="preserve">Павшие грызуны </w:t>
      </w:r>
      <w:r w:rsidRPr="00C86DCF">
        <w:rPr>
          <w:sz w:val="20"/>
          <w:szCs w:val="20"/>
        </w:rPr>
        <w:t>подлежат сбору и утилизации в установленном порядке.</w:t>
      </w:r>
    </w:p>
    <w:p w:rsidR="00D8085C" w:rsidRPr="00C86DCF" w:rsidRDefault="00D8085C" w:rsidP="00D8085C">
      <w:pPr>
        <w:pStyle w:val="aa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C86DCF">
        <w:rPr>
          <w:sz w:val="20"/>
          <w:szCs w:val="20"/>
        </w:rPr>
        <w:t xml:space="preserve">3.12. После окончания выполнения работ на каждом объекте Заказчику должны быть переданы отчёты по результатам </w:t>
      </w:r>
      <w:proofErr w:type="gramStart"/>
      <w:r w:rsidRPr="00C86DCF">
        <w:rPr>
          <w:sz w:val="20"/>
          <w:szCs w:val="20"/>
        </w:rPr>
        <w:t>обработки  с</w:t>
      </w:r>
      <w:proofErr w:type="gramEnd"/>
      <w:r w:rsidRPr="00C86DCF">
        <w:rPr>
          <w:sz w:val="20"/>
          <w:szCs w:val="20"/>
        </w:rPr>
        <w:t xml:space="preserve"> указанием всех видов проведенных работ, включая бесплатные, с указанием вида и количества израсходованных препаратов и продолжительности обработки.</w:t>
      </w:r>
    </w:p>
    <w:p w:rsidR="00D8085C" w:rsidRPr="00C86DCF" w:rsidRDefault="00D8085C" w:rsidP="00D8085C">
      <w:pPr>
        <w:pStyle w:val="5"/>
        <w:jc w:val="both"/>
        <w:rPr>
          <w:sz w:val="20"/>
          <w:szCs w:val="20"/>
        </w:rPr>
      </w:pPr>
      <w:r w:rsidRPr="00C86DCF">
        <w:rPr>
          <w:b/>
          <w:sz w:val="20"/>
          <w:szCs w:val="20"/>
        </w:rPr>
        <w:t>Гарантийные обязательства:</w:t>
      </w:r>
    </w:p>
    <w:p w:rsidR="00D8085C" w:rsidRPr="00C86DCF" w:rsidRDefault="00D8085C" w:rsidP="00D8085C">
      <w:pPr>
        <w:pStyle w:val="5"/>
        <w:ind w:firstLine="284"/>
        <w:jc w:val="both"/>
        <w:rPr>
          <w:sz w:val="20"/>
          <w:szCs w:val="20"/>
        </w:rPr>
      </w:pPr>
      <w:r w:rsidRPr="00C86DCF">
        <w:rPr>
          <w:sz w:val="20"/>
          <w:szCs w:val="20"/>
        </w:rPr>
        <w:t>4.1. Срок предос</w:t>
      </w:r>
      <w:r>
        <w:rPr>
          <w:sz w:val="20"/>
          <w:szCs w:val="20"/>
        </w:rPr>
        <w:t xml:space="preserve">тавления гарантии качества – </w:t>
      </w:r>
      <w:r w:rsidRPr="00C86DCF">
        <w:rPr>
          <w:sz w:val="20"/>
          <w:szCs w:val="20"/>
        </w:rPr>
        <w:t>100 дней с момента заключения государственного контракта (с учетом требований по эффективности дератизации, изложенных в СП 3.5.3.3223-14).</w:t>
      </w:r>
    </w:p>
    <w:p w:rsidR="00D8085C" w:rsidRPr="00C86DCF" w:rsidRDefault="00D8085C" w:rsidP="00D8085C">
      <w:pPr>
        <w:pStyle w:val="aa"/>
        <w:spacing w:before="0" w:beforeAutospacing="0" w:after="0" w:afterAutospacing="0"/>
        <w:ind w:firstLine="284"/>
        <w:jc w:val="both"/>
        <w:rPr>
          <w:b/>
          <w:bCs/>
          <w:sz w:val="20"/>
          <w:szCs w:val="20"/>
        </w:rPr>
      </w:pPr>
      <w:r w:rsidRPr="00C86DCF">
        <w:rPr>
          <w:sz w:val="20"/>
          <w:szCs w:val="20"/>
        </w:rPr>
        <w:t xml:space="preserve">4.2. </w:t>
      </w:r>
      <w:r>
        <w:rPr>
          <w:sz w:val="20"/>
          <w:szCs w:val="20"/>
        </w:rPr>
        <w:t xml:space="preserve">Гарантийные </w:t>
      </w:r>
      <w:proofErr w:type="gramStart"/>
      <w:r>
        <w:rPr>
          <w:sz w:val="20"/>
          <w:szCs w:val="20"/>
        </w:rPr>
        <w:t>обязательства  распространяют</w:t>
      </w:r>
      <w:r w:rsidRPr="00C86DCF">
        <w:rPr>
          <w:sz w:val="20"/>
          <w:szCs w:val="20"/>
        </w:rPr>
        <w:t>ся</w:t>
      </w:r>
      <w:proofErr w:type="gramEnd"/>
      <w:r w:rsidRPr="00C86DCF">
        <w:rPr>
          <w:sz w:val="20"/>
          <w:szCs w:val="20"/>
        </w:rPr>
        <w:t xml:space="preserve"> на весь комплекс работ в полном объёме, т.е. в течение 3-х месяцев после о</w:t>
      </w:r>
      <w:r>
        <w:rPr>
          <w:sz w:val="20"/>
          <w:szCs w:val="20"/>
        </w:rPr>
        <w:t xml:space="preserve">казания услуг Исполнитель </w:t>
      </w:r>
      <w:r w:rsidRPr="00C86DCF">
        <w:rPr>
          <w:sz w:val="20"/>
          <w:szCs w:val="20"/>
        </w:rPr>
        <w:t xml:space="preserve"> </w:t>
      </w:r>
      <w:r>
        <w:rPr>
          <w:sz w:val="20"/>
          <w:szCs w:val="20"/>
        </w:rPr>
        <w:t>обеспечивает</w:t>
      </w:r>
      <w:r w:rsidRPr="00C86DCF">
        <w:rPr>
          <w:sz w:val="20"/>
          <w:szCs w:val="20"/>
        </w:rPr>
        <w:t xml:space="preserve"> отсутствие грызунов на обрабатываемых объектах и в случае повторного появления грызунов, Исполнитель обязуется бесплатно провести дополнительную обработку заражённой территории.</w:t>
      </w:r>
    </w:p>
    <w:p w:rsidR="00D8085C" w:rsidRPr="00C86DCF" w:rsidRDefault="00D8085C" w:rsidP="00D8085C">
      <w:pPr>
        <w:ind w:firstLine="284"/>
        <w:rPr>
          <w:rFonts w:cs="Times New Roman"/>
          <w:sz w:val="20"/>
          <w:szCs w:val="20"/>
        </w:rPr>
      </w:pPr>
      <w:r w:rsidRPr="00C86DCF">
        <w:rPr>
          <w:rFonts w:cs="Times New Roman"/>
          <w:b/>
          <w:bCs/>
          <w:sz w:val="20"/>
          <w:szCs w:val="20"/>
        </w:rPr>
        <w:t>Исполнитель несет полную ответственность при оказании услуг за:</w:t>
      </w:r>
    </w:p>
    <w:p w:rsidR="00D8085C" w:rsidRPr="00C86DCF" w:rsidRDefault="00D8085C" w:rsidP="00D8085C">
      <w:pPr>
        <w:ind w:left="-14" w:firstLine="284"/>
        <w:rPr>
          <w:rFonts w:cs="Times New Roman"/>
          <w:sz w:val="20"/>
          <w:szCs w:val="20"/>
        </w:rPr>
      </w:pPr>
      <w:r w:rsidRPr="00C86DCF">
        <w:rPr>
          <w:rFonts w:cs="Times New Roman"/>
          <w:sz w:val="20"/>
          <w:szCs w:val="20"/>
        </w:rPr>
        <w:t xml:space="preserve">5.1. безопасность своих сотрудников в соответствии с нормативными актами </w:t>
      </w:r>
      <w:r w:rsidRPr="00C86DCF">
        <w:rPr>
          <w:rFonts w:cs="Times New Roman"/>
          <w:bCs/>
          <w:sz w:val="20"/>
          <w:szCs w:val="20"/>
        </w:rPr>
        <w:t xml:space="preserve">по охране </w:t>
      </w:r>
      <w:proofErr w:type="gramStart"/>
      <w:r w:rsidRPr="00C86DCF">
        <w:rPr>
          <w:rFonts w:cs="Times New Roman"/>
          <w:bCs/>
          <w:sz w:val="20"/>
          <w:szCs w:val="20"/>
        </w:rPr>
        <w:t>труда,</w:t>
      </w:r>
      <w:r w:rsidRPr="00C86DCF">
        <w:rPr>
          <w:rFonts w:cs="Times New Roman"/>
          <w:sz w:val="20"/>
          <w:szCs w:val="20"/>
        </w:rPr>
        <w:t xml:space="preserve">  собственными</w:t>
      </w:r>
      <w:proofErr w:type="gramEnd"/>
      <w:r w:rsidRPr="00C86DCF">
        <w:rPr>
          <w:rFonts w:cs="Times New Roman"/>
          <w:sz w:val="20"/>
          <w:szCs w:val="20"/>
        </w:rPr>
        <w:t xml:space="preserve"> инструкции по технике безопасности; </w:t>
      </w:r>
    </w:p>
    <w:p w:rsidR="00D8085C" w:rsidRPr="00C86DCF" w:rsidRDefault="00D8085C" w:rsidP="00D8085C">
      <w:pPr>
        <w:ind w:left="-14" w:firstLine="284"/>
        <w:rPr>
          <w:rFonts w:cs="Times New Roman"/>
          <w:sz w:val="20"/>
          <w:szCs w:val="20"/>
        </w:rPr>
      </w:pPr>
      <w:r w:rsidRPr="00C86DCF">
        <w:rPr>
          <w:rFonts w:cs="Times New Roman"/>
          <w:sz w:val="20"/>
          <w:szCs w:val="20"/>
        </w:rPr>
        <w:t xml:space="preserve">5.2. сохранность имущества </w:t>
      </w:r>
      <w:proofErr w:type="gramStart"/>
      <w:r w:rsidRPr="00C86DCF">
        <w:rPr>
          <w:rFonts w:cs="Times New Roman"/>
          <w:sz w:val="20"/>
          <w:szCs w:val="20"/>
        </w:rPr>
        <w:t>Заказчика,  имущества</w:t>
      </w:r>
      <w:proofErr w:type="gramEnd"/>
      <w:r w:rsidRPr="00C86DCF">
        <w:rPr>
          <w:rFonts w:cs="Times New Roman"/>
          <w:sz w:val="20"/>
          <w:szCs w:val="20"/>
        </w:rPr>
        <w:t xml:space="preserve"> третьих лиц.  В случае утраты, порчи </w:t>
      </w:r>
      <w:proofErr w:type="gramStart"/>
      <w:r w:rsidRPr="00C86DCF">
        <w:rPr>
          <w:rFonts w:cs="Times New Roman"/>
          <w:sz w:val="20"/>
          <w:szCs w:val="20"/>
        </w:rPr>
        <w:t>данного  имущества</w:t>
      </w:r>
      <w:proofErr w:type="gramEnd"/>
      <w:r w:rsidRPr="00C86DCF">
        <w:rPr>
          <w:rFonts w:cs="Times New Roman"/>
          <w:sz w:val="20"/>
          <w:szCs w:val="20"/>
        </w:rPr>
        <w:t xml:space="preserve"> при выполнении услуг или ухудшения каких-либо его характеристик, Исполнитель восстанавливает недостатки своими силами и за свой счет. В случае выявления недостатков, Исполнитель обязан немедленно сообщать Заказчику об обнаружении дефектов или </w:t>
      </w:r>
      <w:proofErr w:type="gramStart"/>
      <w:r w:rsidRPr="00C86DCF">
        <w:rPr>
          <w:rFonts w:cs="Times New Roman"/>
          <w:sz w:val="20"/>
          <w:szCs w:val="20"/>
        </w:rPr>
        <w:t>повреждений</w:t>
      </w:r>
      <w:proofErr w:type="gramEnd"/>
      <w:r w:rsidRPr="00C86DCF">
        <w:rPr>
          <w:rFonts w:cs="Times New Roman"/>
          <w:sz w:val="20"/>
          <w:szCs w:val="20"/>
        </w:rPr>
        <w:t xml:space="preserve"> возникших на любом этапе производства работ;</w:t>
      </w:r>
    </w:p>
    <w:p w:rsidR="00D8085C" w:rsidRPr="00C86DCF" w:rsidRDefault="00D8085C" w:rsidP="00D8085C">
      <w:pPr>
        <w:ind w:left="-14" w:firstLine="284"/>
        <w:rPr>
          <w:rFonts w:cs="Times New Roman"/>
          <w:sz w:val="20"/>
          <w:szCs w:val="20"/>
        </w:rPr>
      </w:pPr>
      <w:r w:rsidRPr="00C86DCF">
        <w:rPr>
          <w:rFonts w:cs="Times New Roman"/>
          <w:sz w:val="20"/>
          <w:szCs w:val="20"/>
        </w:rPr>
        <w:t>5.3. соблюдение работниками дисциплины труда и действующих правил распорядка на объекте оказания услуг. Обо всех правилах распорядка, действующих на территории Управления, Исполнитель обязан узнать до выполнения работ;</w:t>
      </w:r>
    </w:p>
    <w:p w:rsidR="00D8085C" w:rsidRPr="00C86DCF" w:rsidRDefault="00D8085C" w:rsidP="00D8085C">
      <w:pPr>
        <w:ind w:left="-14" w:firstLine="284"/>
        <w:rPr>
          <w:rFonts w:cs="Times New Roman"/>
          <w:sz w:val="20"/>
          <w:szCs w:val="20"/>
        </w:rPr>
      </w:pPr>
      <w:r w:rsidRPr="00C86DCF">
        <w:rPr>
          <w:rFonts w:cs="Times New Roman"/>
          <w:sz w:val="20"/>
          <w:szCs w:val="20"/>
        </w:rPr>
        <w:t>5.4. ознакомление и соблюдение своими сотрудниками правил пожарной безопасности, правил противопожарного режима;</w:t>
      </w:r>
    </w:p>
    <w:p w:rsidR="00D8085C" w:rsidRPr="00C86DCF" w:rsidRDefault="00D8085C" w:rsidP="00D8085C">
      <w:pPr>
        <w:ind w:left="-14" w:firstLine="284"/>
        <w:rPr>
          <w:rFonts w:cs="Times New Roman"/>
          <w:sz w:val="20"/>
          <w:szCs w:val="20"/>
        </w:rPr>
      </w:pPr>
      <w:r w:rsidRPr="00C86DCF">
        <w:rPr>
          <w:rFonts w:cs="Times New Roman"/>
          <w:sz w:val="20"/>
          <w:szCs w:val="20"/>
        </w:rPr>
        <w:t>5.</w:t>
      </w:r>
      <w:r>
        <w:rPr>
          <w:rFonts w:cs="Times New Roman"/>
          <w:sz w:val="20"/>
          <w:szCs w:val="20"/>
        </w:rPr>
        <w:t>5. соблюдение норм электробезопас</w:t>
      </w:r>
      <w:r w:rsidRPr="00C86DCF">
        <w:rPr>
          <w:rFonts w:cs="Times New Roman"/>
          <w:sz w:val="20"/>
          <w:szCs w:val="20"/>
        </w:rPr>
        <w:t xml:space="preserve">ности; </w:t>
      </w:r>
    </w:p>
    <w:p w:rsidR="00D8085C" w:rsidRPr="00C86DCF" w:rsidRDefault="00D8085C" w:rsidP="00D8085C">
      <w:pPr>
        <w:ind w:left="-14" w:firstLine="284"/>
        <w:rPr>
          <w:rFonts w:cs="Times New Roman"/>
          <w:sz w:val="20"/>
          <w:szCs w:val="20"/>
        </w:rPr>
      </w:pPr>
      <w:r w:rsidRPr="00C86DCF">
        <w:rPr>
          <w:rFonts w:cs="Times New Roman"/>
          <w:sz w:val="20"/>
          <w:szCs w:val="20"/>
        </w:rPr>
        <w:t>5.6. соблюдение требований охраны окружающей среды;</w:t>
      </w:r>
    </w:p>
    <w:p w:rsidR="00D8085C" w:rsidRPr="00F72A12" w:rsidRDefault="00D8085C" w:rsidP="00D8085C">
      <w:pPr>
        <w:ind w:firstLine="284"/>
        <w:rPr>
          <w:rFonts w:cs="Times New Roman"/>
          <w:sz w:val="20"/>
          <w:szCs w:val="20"/>
        </w:rPr>
      </w:pPr>
      <w:r w:rsidRPr="00C86DCF">
        <w:rPr>
          <w:rFonts w:cs="Times New Roman"/>
          <w:sz w:val="20"/>
          <w:szCs w:val="20"/>
        </w:rPr>
        <w:t>5.7. соблюдение технологии выполнен</w:t>
      </w:r>
      <w:r>
        <w:rPr>
          <w:rFonts w:cs="Times New Roman"/>
          <w:sz w:val="20"/>
          <w:szCs w:val="20"/>
        </w:rPr>
        <w:t>ия и качество оказываемых услуг.</w:t>
      </w:r>
    </w:p>
    <w:p w:rsidR="002E7818" w:rsidRDefault="002E7818" w:rsidP="002E7818">
      <w:pPr>
        <w:ind w:firstLine="709"/>
        <w:rPr>
          <w:lang w:eastAsia="ru-RU"/>
        </w:rPr>
      </w:pPr>
    </w:p>
    <w:p w:rsidR="002E7818" w:rsidRDefault="002E7818" w:rsidP="002E7818">
      <w:pPr>
        <w:ind w:firstLine="709"/>
        <w:rPr>
          <w:lang w:eastAsia="ru-RU"/>
        </w:rPr>
      </w:pPr>
    </w:p>
    <w:p w:rsidR="002E7818" w:rsidRPr="001E6662" w:rsidRDefault="002E7818" w:rsidP="001E6662">
      <w:pPr>
        <w:pStyle w:val="21"/>
        <w:suppressAutoHyphens w:val="0"/>
        <w:spacing w:line="240" w:lineRule="auto"/>
        <w:rPr>
          <w:rFonts w:cs="Times New Roman"/>
          <w:b/>
          <w:sz w:val="26"/>
          <w:szCs w:val="26"/>
        </w:rPr>
      </w:pPr>
    </w:p>
    <w:p w:rsidR="00AB657E" w:rsidRDefault="00C33286" w:rsidP="00D50D46">
      <w:pPr>
        <w:suppressAutoHyphens w:val="0"/>
        <w:spacing w:after="0"/>
        <w:rPr>
          <w:color w:val="000000"/>
          <w:lang w:eastAsia="ru-RU"/>
        </w:rPr>
      </w:pPr>
      <w:r>
        <w:rPr>
          <w:color w:val="000000"/>
          <w:lang w:eastAsia="ru-RU"/>
        </w:rPr>
        <w:t>Участник ____________</w:t>
      </w: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</w:p>
    <w:p w:rsidR="00C33286" w:rsidRPr="00973E64" w:rsidRDefault="00C33286" w:rsidP="00C33286">
      <w:pPr>
        <w:spacing w:before="240"/>
        <w:jc w:val="center"/>
        <w:rPr>
          <w:rFonts w:cs="Times New Roman"/>
          <w:b/>
          <w:i/>
          <w:u w:val="single"/>
        </w:rPr>
      </w:pPr>
      <w:r w:rsidRPr="00973E64">
        <w:rPr>
          <w:rFonts w:cs="Times New Roman"/>
          <w:b/>
          <w:i/>
          <w:u w:val="single"/>
        </w:rPr>
        <w:t>Вторая часть заявки</w:t>
      </w:r>
    </w:p>
    <w:p w:rsidR="00C33286" w:rsidRPr="00D8085C" w:rsidRDefault="00C33286" w:rsidP="00C33286">
      <w:pPr>
        <w:pStyle w:val="1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before="0" w:after="0" w:line="276" w:lineRule="auto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E54400">
        <w:rPr>
          <w:rFonts w:ascii="Times New Roman" w:hAnsi="Times New Roman" w:cs="Times New Roman"/>
          <w:sz w:val="24"/>
          <w:szCs w:val="24"/>
        </w:rPr>
        <w:t xml:space="preserve">на участие в электронном аукционе № </w:t>
      </w:r>
      <w:r w:rsidRPr="00D8085C">
        <w:rPr>
          <w:b w:val="0"/>
          <w:sz w:val="24"/>
          <w:szCs w:val="24"/>
          <w:u w:val="single"/>
        </w:rPr>
        <w:t>0311300025320000007</w:t>
      </w:r>
    </w:p>
    <w:p w:rsidR="00C33286" w:rsidRPr="00D8085C" w:rsidRDefault="00C33286" w:rsidP="00C33286">
      <w:pPr>
        <w:pStyle w:val="a5"/>
        <w:numPr>
          <w:ilvl w:val="0"/>
          <w:numId w:val="1"/>
        </w:numPr>
        <w:spacing w:after="0"/>
        <w:jc w:val="center"/>
        <w:rPr>
          <w:rFonts w:cs="Times New Roman"/>
          <w:b/>
        </w:rPr>
      </w:pPr>
      <w:r w:rsidRPr="00D8085C">
        <w:rPr>
          <w:b/>
          <w:bCs/>
        </w:rPr>
        <w:t xml:space="preserve">на право заключения контракта на выполнение работ по </w:t>
      </w:r>
      <w:r w:rsidRPr="00D8085C">
        <w:rPr>
          <w:rFonts w:cs="Times New Roman"/>
          <w:b/>
          <w:color w:val="000000"/>
        </w:rPr>
        <w:t xml:space="preserve">оказанию услуг </w:t>
      </w:r>
      <w:r w:rsidRPr="00D8085C">
        <w:rPr>
          <w:b/>
        </w:rPr>
        <w:t>по проведению противоэпидемиологических мероприятий – дератизация для нужд ГАУЗ "Городская поликлиника №4 имени Л. Н. Ганиевой"</w:t>
      </w:r>
    </w:p>
    <w:p w:rsidR="00C33286" w:rsidRPr="002E7818" w:rsidRDefault="00C33286" w:rsidP="00C33286">
      <w:pPr>
        <w:pStyle w:val="1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before="0" w:after="0" w:line="276" w:lineRule="auto"/>
        <w:jc w:val="center"/>
        <w:rPr>
          <w:rFonts w:cs="Times New Roman"/>
          <w:b w:val="0"/>
        </w:rPr>
      </w:pPr>
    </w:p>
    <w:p w:rsidR="00C33286" w:rsidRPr="004935A1" w:rsidRDefault="00C33286" w:rsidP="00C33286">
      <w:pPr>
        <w:pStyle w:val="1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before="0" w:after="0" w:line="276" w:lineRule="auto"/>
        <w:jc w:val="center"/>
        <w:rPr>
          <w:rFonts w:cs="Times New Roman"/>
          <w:b w:val="0"/>
          <w:i/>
          <w:sz w:val="24"/>
          <w:szCs w:val="24"/>
          <w:lang w:eastAsia="ru-RU"/>
        </w:rPr>
      </w:pPr>
    </w:p>
    <w:p w:rsidR="00C33286" w:rsidRPr="00586942" w:rsidRDefault="00C33286" w:rsidP="00C33286">
      <w:pPr>
        <w:pStyle w:val="1"/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before="0" w:after="0" w:line="276" w:lineRule="auto"/>
        <w:jc w:val="center"/>
        <w:rPr>
          <w:rFonts w:cs="Times New Roman"/>
          <w:b w:val="0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  <w:lang w:eastAsia="ru-RU"/>
        </w:rPr>
        <w:t>Анкета ООО «Благополучие</w:t>
      </w:r>
      <w:r w:rsidRPr="00586942">
        <w:rPr>
          <w:rFonts w:cs="Times New Roman"/>
          <w:i/>
          <w:sz w:val="24"/>
          <w:szCs w:val="24"/>
          <w:lang w:eastAsia="ru-RU"/>
        </w:rPr>
        <w:t>»</w:t>
      </w:r>
    </w:p>
    <w:p w:rsidR="00C33286" w:rsidRPr="00973E64" w:rsidRDefault="00C33286" w:rsidP="00C33286">
      <w:pPr>
        <w:suppressAutoHyphens w:val="0"/>
        <w:autoSpaceDE w:val="0"/>
        <w:autoSpaceDN w:val="0"/>
        <w:adjustRightInd w:val="0"/>
        <w:spacing w:after="0"/>
        <w:ind w:firstLine="539"/>
        <w:jc w:val="center"/>
        <w:rPr>
          <w:rFonts w:cs="Times New Roman"/>
          <w:i/>
          <w:lang w:eastAsia="ru-RU"/>
        </w:rPr>
      </w:pPr>
    </w:p>
    <w:tbl>
      <w:tblPr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4359"/>
      </w:tblGrid>
      <w:tr w:rsidR="00C33286" w:rsidRPr="00973E64" w:rsidTr="005D3B23">
        <w:trPr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Наименование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396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 xml:space="preserve">ИНН  Участника 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145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ИНН (при наличии)</w:t>
            </w:r>
            <w:r w:rsidRPr="00973E64">
              <w:rPr>
                <w:rFonts w:cs="Times New Roman"/>
                <w:lang w:eastAsia="ru-RU"/>
              </w:rPr>
              <w:t xml:space="preserve"> </w:t>
            </w:r>
            <w:r w:rsidRPr="00973E64">
              <w:rPr>
                <w:rFonts w:cs="Times New Roman"/>
                <w:i/>
                <w:lang w:eastAsia="ru-RU"/>
              </w:rPr>
              <w:t>учредителей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145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ИНН лица, исполняющего функции единоличного исполнительного органа участника аукциона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ОКПО Участника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Место нахождения юридического лица</w:t>
            </w:r>
          </w:p>
        </w:tc>
        <w:tc>
          <w:tcPr>
            <w:tcW w:w="4359" w:type="dxa"/>
            <w:vAlign w:val="center"/>
          </w:tcPr>
          <w:p w:rsidR="00C33286" w:rsidRPr="00586942" w:rsidRDefault="00C33286" w:rsidP="005D3B23">
            <w:pPr>
              <w:rPr>
                <w:rFonts w:cs="Times New Roman"/>
                <w:b/>
                <w:bCs/>
                <w:i/>
                <w:caps/>
                <w:color w:val="000000"/>
              </w:rPr>
            </w:pPr>
          </w:p>
        </w:tc>
      </w:tr>
      <w:tr w:rsidR="00C33286" w:rsidRPr="00973E64" w:rsidTr="005D3B23">
        <w:trPr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 xml:space="preserve">Почтовый адрес 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Номер контактного телефона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Банковские реквизиты: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р/с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Банк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к/с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БИК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973E64">
              <w:rPr>
                <w:rFonts w:cs="Times New Roman"/>
                <w:i/>
                <w:lang w:eastAsia="ru-RU"/>
              </w:rPr>
              <w:t>ОГРН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>
              <w:rPr>
                <w:rFonts w:cs="Times New Roman"/>
                <w:i/>
                <w:lang w:eastAsia="ru-RU"/>
              </w:rPr>
              <w:t>Плательщик НДС</w:t>
            </w:r>
          </w:p>
        </w:tc>
        <w:tc>
          <w:tcPr>
            <w:tcW w:w="4359" w:type="dxa"/>
          </w:tcPr>
          <w:p w:rsidR="00C33286" w:rsidRPr="00973E64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Default="00C33286" w:rsidP="005D3B2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Times New Roman"/>
                <w:i/>
                <w:lang w:eastAsia="ru-RU"/>
              </w:rPr>
            </w:pPr>
            <w:r w:rsidRPr="00F0513D">
              <w:rPr>
                <w:i/>
                <w:sz w:val="22"/>
                <w:szCs w:val="22"/>
              </w:rPr>
              <w:t xml:space="preserve">Ф.И.О. лица, которое будет подписывать </w:t>
            </w:r>
            <w:r>
              <w:rPr>
                <w:i/>
                <w:sz w:val="22"/>
                <w:szCs w:val="22"/>
              </w:rPr>
              <w:t>договор</w:t>
            </w:r>
            <w:r w:rsidRPr="00F0513D">
              <w:rPr>
                <w:i/>
                <w:sz w:val="22"/>
                <w:szCs w:val="22"/>
              </w:rPr>
              <w:t>, действует на основании какого документа</w:t>
            </w:r>
          </w:p>
        </w:tc>
        <w:tc>
          <w:tcPr>
            <w:tcW w:w="4359" w:type="dxa"/>
          </w:tcPr>
          <w:p w:rsidR="00C33286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F0513D" w:rsidRDefault="00C33286" w:rsidP="005D3B23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 w:rsidRPr="00F0513D">
              <w:rPr>
                <w:i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359" w:type="dxa"/>
          </w:tcPr>
          <w:p w:rsidR="00C33286" w:rsidRPr="00DB2F85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val="en-US" w:eastAsia="ru-RU"/>
              </w:rPr>
            </w:pPr>
          </w:p>
        </w:tc>
      </w:tr>
      <w:tr w:rsidR="00C33286" w:rsidRPr="00973E64" w:rsidTr="005D3B23">
        <w:trPr>
          <w:trHeight w:val="283"/>
          <w:jc w:val="center"/>
        </w:trPr>
        <w:tc>
          <w:tcPr>
            <w:tcW w:w="4080" w:type="dxa"/>
          </w:tcPr>
          <w:p w:rsidR="00C33286" w:rsidRPr="00F0513D" w:rsidRDefault="00C33286" w:rsidP="005D3B23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F0513D">
              <w:rPr>
                <w:i/>
                <w:sz w:val="22"/>
                <w:szCs w:val="22"/>
              </w:rPr>
              <w:t>Контактное лицо</w:t>
            </w:r>
          </w:p>
        </w:tc>
        <w:tc>
          <w:tcPr>
            <w:tcW w:w="4359" w:type="dxa"/>
          </w:tcPr>
          <w:p w:rsidR="00C33286" w:rsidRPr="00DB2F85" w:rsidRDefault="00C33286" w:rsidP="005D3B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</w:tbl>
    <w:p w:rsidR="00C33286" w:rsidRPr="00973E64" w:rsidRDefault="00C33286" w:rsidP="00C33286">
      <w:pPr>
        <w:rPr>
          <w:rFonts w:cs="Times New Roman"/>
        </w:rPr>
      </w:pPr>
    </w:p>
    <w:p w:rsidR="00C33286" w:rsidRPr="00277AAB" w:rsidRDefault="00C33286" w:rsidP="00C33286">
      <w:pPr>
        <w:pStyle w:val="a3"/>
        <w:spacing w:after="0" w:line="276" w:lineRule="auto"/>
        <w:ind w:left="0" w:firstLine="567"/>
        <w:jc w:val="both"/>
        <w:rPr>
          <w:b/>
          <w:sz w:val="22"/>
          <w:szCs w:val="22"/>
        </w:rPr>
      </w:pPr>
      <w:r w:rsidRPr="00277AAB">
        <w:rPr>
          <w:sz w:val="22"/>
          <w:szCs w:val="22"/>
        </w:rPr>
        <w:t xml:space="preserve">К настоящей заявке на участие в открытом аукционе в электронной форме прилагаются следующие документы: </w:t>
      </w:r>
    </w:p>
    <w:p w:rsidR="00C33286" w:rsidRPr="00277AAB" w:rsidRDefault="00C33286" w:rsidP="00C33286">
      <w:pPr>
        <w:tabs>
          <w:tab w:val="left" w:pos="345"/>
          <w:tab w:val="left" w:pos="1134"/>
        </w:tabs>
        <w:ind w:firstLine="567"/>
        <w:rPr>
          <w:rFonts w:cs="Times New Roman"/>
          <w:color w:val="000000"/>
          <w:sz w:val="22"/>
          <w:szCs w:val="22"/>
        </w:rPr>
      </w:pPr>
      <w:r w:rsidRPr="00277AAB">
        <w:rPr>
          <w:rFonts w:cs="Times New Roman"/>
          <w:sz w:val="22"/>
          <w:szCs w:val="22"/>
        </w:rPr>
        <w:t>1. Копия выписки из единого государственного реестра юридических лиц.</w:t>
      </w:r>
    </w:p>
    <w:p w:rsidR="00C33286" w:rsidRPr="00277AAB" w:rsidRDefault="00C33286" w:rsidP="00C33286">
      <w:pPr>
        <w:tabs>
          <w:tab w:val="left" w:pos="345"/>
          <w:tab w:val="left" w:pos="1134"/>
        </w:tabs>
        <w:ind w:firstLine="567"/>
        <w:rPr>
          <w:rFonts w:cs="Times New Roman"/>
          <w:color w:val="000000"/>
          <w:sz w:val="22"/>
          <w:szCs w:val="22"/>
        </w:rPr>
      </w:pPr>
      <w:r w:rsidRPr="00277AAB">
        <w:rPr>
          <w:rFonts w:cs="Times New Roman"/>
          <w:color w:val="000000"/>
          <w:sz w:val="22"/>
          <w:szCs w:val="22"/>
        </w:rPr>
        <w:t>2. Копия д</w:t>
      </w:r>
      <w:r w:rsidRPr="00277AAB">
        <w:rPr>
          <w:rFonts w:cs="Times New Roman"/>
          <w:sz w:val="22"/>
          <w:szCs w:val="22"/>
        </w:rPr>
        <w:t>екларации о соответствии участника аукциона требованиям, установленным пунктами 3- 9 части 1 статьи 31 Закона о контрактной системе.</w:t>
      </w:r>
    </w:p>
    <w:p w:rsidR="00C33286" w:rsidRPr="00277AAB" w:rsidRDefault="00C33286" w:rsidP="00C33286">
      <w:pPr>
        <w:tabs>
          <w:tab w:val="left" w:pos="345"/>
          <w:tab w:val="left" w:pos="1134"/>
        </w:tabs>
        <w:ind w:firstLine="567"/>
        <w:rPr>
          <w:rFonts w:cs="Times New Roman"/>
          <w:color w:val="000000"/>
          <w:sz w:val="22"/>
          <w:szCs w:val="22"/>
        </w:rPr>
      </w:pPr>
      <w:r w:rsidRPr="00277AAB">
        <w:rPr>
          <w:rFonts w:cs="Times New Roman"/>
          <w:color w:val="000000"/>
          <w:sz w:val="22"/>
          <w:szCs w:val="22"/>
        </w:rPr>
        <w:t xml:space="preserve">3.   Копия решения учредителя </w:t>
      </w:r>
      <w:r>
        <w:rPr>
          <w:rFonts w:cs="Times New Roman"/>
          <w:color w:val="000000"/>
          <w:sz w:val="22"/>
          <w:szCs w:val="22"/>
        </w:rPr>
        <w:t>об одобрении крупной сделки от 25.12.2018</w:t>
      </w:r>
      <w:r w:rsidRPr="00277AAB">
        <w:rPr>
          <w:rFonts w:cs="Times New Roman"/>
          <w:color w:val="000000"/>
          <w:sz w:val="22"/>
          <w:szCs w:val="22"/>
        </w:rPr>
        <w:t xml:space="preserve"> г.</w:t>
      </w:r>
    </w:p>
    <w:p w:rsidR="00C33286" w:rsidRPr="00277AAB" w:rsidRDefault="00C33286" w:rsidP="00C33286">
      <w:pPr>
        <w:tabs>
          <w:tab w:val="left" w:pos="345"/>
          <w:tab w:val="left" w:pos="1134"/>
        </w:tabs>
        <w:ind w:firstLine="567"/>
        <w:rPr>
          <w:rFonts w:cs="Times New Roman"/>
          <w:bCs/>
          <w:color w:val="000000"/>
          <w:sz w:val="22"/>
          <w:szCs w:val="22"/>
        </w:rPr>
      </w:pPr>
      <w:r w:rsidRPr="00277AAB">
        <w:rPr>
          <w:rFonts w:cs="Times New Roman"/>
          <w:color w:val="000000"/>
          <w:sz w:val="22"/>
          <w:szCs w:val="22"/>
        </w:rPr>
        <w:t>4. Копия декларации о принадлежности участника аукциона к субъектам малого предпринимательства.</w:t>
      </w:r>
    </w:p>
    <w:p w:rsidR="00C33286" w:rsidRPr="00277AAB" w:rsidRDefault="00C33286" w:rsidP="00C33286">
      <w:pPr>
        <w:pStyle w:val="a5"/>
        <w:numPr>
          <w:ilvl w:val="0"/>
          <w:numId w:val="4"/>
        </w:numPr>
        <w:tabs>
          <w:tab w:val="left" w:pos="345"/>
          <w:tab w:val="left" w:pos="993"/>
        </w:tabs>
        <w:spacing w:after="0" w:line="100" w:lineRule="atLeast"/>
        <w:ind w:left="0" w:firstLine="567"/>
        <w:rPr>
          <w:rFonts w:cs="Times New Roman"/>
          <w:bCs/>
          <w:color w:val="000000"/>
          <w:sz w:val="22"/>
          <w:szCs w:val="22"/>
        </w:rPr>
      </w:pPr>
      <w:r w:rsidRPr="00277AAB">
        <w:rPr>
          <w:rFonts w:cs="Times New Roman"/>
          <w:bCs/>
          <w:color w:val="000000"/>
          <w:sz w:val="22"/>
          <w:szCs w:val="22"/>
        </w:rPr>
        <w:t>Копия решения о назначен</w:t>
      </w:r>
      <w:r>
        <w:rPr>
          <w:rFonts w:cs="Times New Roman"/>
          <w:bCs/>
          <w:color w:val="000000"/>
          <w:sz w:val="22"/>
          <w:szCs w:val="22"/>
        </w:rPr>
        <w:t>ии</w:t>
      </w:r>
      <w:r w:rsidRPr="00277AAB">
        <w:rPr>
          <w:rFonts w:cs="Times New Roman"/>
          <w:bCs/>
          <w:color w:val="000000"/>
          <w:sz w:val="22"/>
          <w:szCs w:val="22"/>
        </w:rPr>
        <w:t xml:space="preserve"> на должность директора</w:t>
      </w:r>
    </w:p>
    <w:p w:rsidR="00C33286" w:rsidRPr="00277AAB" w:rsidRDefault="00C33286" w:rsidP="00C33286">
      <w:pPr>
        <w:pStyle w:val="a5"/>
        <w:numPr>
          <w:ilvl w:val="0"/>
          <w:numId w:val="4"/>
        </w:numPr>
        <w:tabs>
          <w:tab w:val="left" w:pos="345"/>
          <w:tab w:val="left" w:pos="993"/>
        </w:tabs>
        <w:spacing w:after="0" w:line="100" w:lineRule="atLeast"/>
        <w:ind w:left="0" w:firstLine="567"/>
        <w:rPr>
          <w:rFonts w:cs="Times New Roman"/>
          <w:sz w:val="22"/>
          <w:szCs w:val="22"/>
        </w:rPr>
      </w:pPr>
      <w:r w:rsidRPr="00277AAB">
        <w:rPr>
          <w:rFonts w:cs="Times New Roman"/>
          <w:bCs/>
          <w:color w:val="000000"/>
          <w:sz w:val="22"/>
          <w:szCs w:val="22"/>
        </w:rPr>
        <w:t>Копия свидетельства ИНН, ОГРН</w:t>
      </w:r>
    </w:p>
    <w:p w:rsidR="00C33286" w:rsidRPr="00DB705F" w:rsidRDefault="00C33286" w:rsidP="00C33286">
      <w:pPr>
        <w:pStyle w:val="a5"/>
        <w:numPr>
          <w:ilvl w:val="0"/>
          <w:numId w:val="4"/>
        </w:numPr>
        <w:tabs>
          <w:tab w:val="left" w:pos="345"/>
          <w:tab w:val="left" w:pos="993"/>
        </w:tabs>
        <w:spacing w:after="0" w:line="100" w:lineRule="atLeast"/>
        <w:ind w:left="0" w:firstLine="567"/>
        <w:rPr>
          <w:rFonts w:cs="Times New Roman"/>
          <w:sz w:val="22"/>
          <w:szCs w:val="22"/>
        </w:rPr>
      </w:pPr>
      <w:r w:rsidRPr="00277AAB">
        <w:rPr>
          <w:rFonts w:cs="Times New Roman"/>
          <w:bCs/>
          <w:color w:val="000000"/>
          <w:sz w:val="22"/>
          <w:szCs w:val="22"/>
        </w:rPr>
        <w:t>Копия устава</w:t>
      </w:r>
    </w:p>
    <w:p w:rsidR="00C33286" w:rsidRPr="00E7569D" w:rsidRDefault="00C33286" w:rsidP="00C33286">
      <w:pPr>
        <w:pStyle w:val="a5"/>
        <w:numPr>
          <w:ilvl w:val="0"/>
          <w:numId w:val="4"/>
        </w:numPr>
        <w:tabs>
          <w:tab w:val="left" w:pos="345"/>
          <w:tab w:val="left" w:pos="993"/>
        </w:tabs>
        <w:spacing w:after="0" w:line="100" w:lineRule="atLeast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Копия информационного письма от 10.05.2018 № 08/10818 о необходимости в получении лицензии.</w:t>
      </w:r>
    </w:p>
    <w:p w:rsidR="00C33286" w:rsidRDefault="00C33286" w:rsidP="00D50D46">
      <w:pPr>
        <w:suppressAutoHyphens w:val="0"/>
        <w:spacing w:after="0"/>
        <w:rPr>
          <w:color w:val="000000"/>
          <w:lang w:eastAsia="ru-RU"/>
        </w:rPr>
      </w:pPr>
      <w:bookmarkStart w:id="1" w:name="_GoBack"/>
      <w:bookmarkEnd w:id="1"/>
    </w:p>
    <w:sectPr w:rsidR="00C33286" w:rsidSect="00AB0BE5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715ADC"/>
    <w:multiLevelType w:val="hybridMultilevel"/>
    <w:tmpl w:val="EB3ACB88"/>
    <w:lvl w:ilvl="0" w:tplc="9B3E02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95134"/>
    <w:multiLevelType w:val="hybridMultilevel"/>
    <w:tmpl w:val="D8E8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AC"/>
    <w:rsid w:val="0003640B"/>
    <w:rsid w:val="00070272"/>
    <w:rsid w:val="00085CAB"/>
    <w:rsid w:val="000C50DA"/>
    <w:rsid w:val="001402B9"/>
    <w:rsid w:val="001E6662"/>
    <w:rsid w:val="002850AC"/>
    <w:rsid w:val="002B71FC"/>
    <w:rsid w:val="002E7818"/>
    <w:rsid w:val="003371C0"/>
    <w:rsid w:val="00345306"/>
    <w:rsid w:val="003573AF"/>
    <w:rsid w:val="00406D98"/>
    <w:rsid w:val="00460BC2"/>
    <w:rsid w:val="00481949"/>
    <w:rsid w:val="004F3EF4"/>
    <w:rsid w:val="00501AA5"/>
    <w:rsid w:val="00546666"/>
    <w:rsid w:val="005C2904"/>
    <w:rsid w:val="005D28B3"/>
    <w:rsid w:val="005F4B4D"/>
    <w:rsid w:val="00607BEC"/>
    <w:rsid w:val="00780979"/>
    <w:rsid w:val="007C76BB"/>
    <w:rsid w:val="008011DA"/>
    <w:rsid w:val="008E716F"/>
    <w:rsid w:val="00927B11"/>
    <w:rsid w:val="009556CB"/>
    <w:rsid w:val="009B021C"/>
    <w:rsid w:val="009B5E86"/>
    <w:rsid w:val="009D5D98"/>
    <w:rsid w:val="00AB0BE5"/>
    <w:rsid w:val="00AB657E"/>
    <w:rsid w:val="00B63758"/>
    <w:rsid w:val="00BF4BE2"/>
    <w:rsid w:val="00C329E4"/>
    <w:rsid w:val="00C33286"/>
    <w:rsid w:val="00C71BA6"/>
    <w:rsid w:val="00C84FA3"/>
    <w:rsid w:val="00D01EDB"/>
    <w:rsid w:val="00D50D46"/>
    <w:rsid w:val="00D670A2"/>
    <w:rsid w:val="00D8085C"/>
    <w:rsid w:val="00E2392A"/>
    <w:rsid w:val="00E913F9"/>
    <w:rsid w:val="00ED25AC"/>
    <w:rsid w:val="00EE6C7B"/>
    <w:rsid w:val="00FC272F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C2D9"/>
  <w15:chartTrackingRefBased/>
  <w15:docId w15:val="{614E64DE-3DF4-43AA-98F3-5E53C2E7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AC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3640B"/>
    <w:pPr>
      <w:keepNext/>
      <w:spacing w:before="240" w:line="100" w:lineRule="atLeast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40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ody Text Indent"/>
    <w:basedOn w:val="a"/>
    <w:link w:val="a4"/>
    <w:rsid w:val="009D5D98"/>
    <w:pPr>
      <w:spacing w:after="120" w:line="100" w:lineRule="atLeast"/>
      <w:ind w:left="283"/>
      <w:jc w:val="left"/>
    </w:pPr>
    <w:rPr>
      <w:rFonts w:cs="Times New Roman"/>
    </w:rPr>
  </w:style>
  <w:style w:type="character" w:customStyle="1" w:styleId="a4">
    <w:name w:val="Основной текст с отступом Знак"/>
    <w:basedOn w:val="a0"/>
    <w:link w:val="a3"/>
    <w:rsid w:val="009D5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9D5D98"/>
    <w:pPr>
      <w:ind w:left="720"/>
      <w:contextualSpacing/>
    </w:pPr>
  </w:style>
  <w:style w:type="paragraph" w:customStyle="1" w:styleId="ConsPlusNormal">
    <w:name w:val="ConsPlusNormal"/>
    <w:link w:val="ConsPlusNormal0"/>
    <w:rsid w:val="00D670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670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4BE2"/>
  </w:style>
  <w:style w:type="table" w:styleId="a7">
    <w:name w:val="Table Grid"/>
    <w:basedOn w:val="a1"/>
    <w:uiPriority w:val="39"/>
    <w:rsid w:val="009B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85C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5CA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EE6C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E6C7B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Без интервала Знак"/>
    <w:link w:val="a9"/>
    <w:uiPriority w:val="99"/>
    <w:locked/>
    <w:rsid w:val="001E6662"/>
    <w:rPr>
      <w:rFonts w:eastAsia="Arial" w:cs="Calibri"/>
      <w:lang w:eastAsia="ar-SA"/>
    </w:rPr>
  </w:style>
  <w:style w:type="paragraph" w:styleId="a9">
    <w:name w:val="No Spacing"/>
    <w:link w:val="a8"/>
    <w:uiPriority w:val="99"/>
    <w:qFormat/>
    <w:rsid w:val="001E6662"/>
    <w:pPr>
      <w:suppressAutoHyphens/>
      <w:spacing w:after="0" w:line="240" w:lineRule="auto"/>
    </w:pPr>
    <w:rPr>
      <w:rFonts w:eastAsia="Arial" w:cs="Calibri"/>
      <w:lang w:eastAsia="ar-SA"/>
    </w:rPr>
  </w:style>
  <w:style w:type="paragraph" w:styleId="aa">
    <w:name w:val="Normal (Web)"/>
    <w:basedOn w:val="a"/>
    <w:unhideWhenUsed/>
    <w:rsid w:val="00546666"/>
    <w:pPr>
      <w:suppressAutoHyphens w:val="0"/>
      <w:spacing w:before="100" w:beforeAutospacing="1" w:after="100" w:afterAutospacing="1"/>
      <w:jc w:val="left"/>
    </w:pPr>
    <w:rPr>
      <w:rFonts w:cs="Times New Roman"/>
      <w:lang w:eastAsia="ru-RU"/>
    </w:rPr>
  </w:style>
  <w:style w:type="paragraph" w:styleId="ab">
    <w:name w:val="footnote text"/>
    <w:basedOn w:val="a"/>
    <w:link w:val="ac"/>
    <w:rsid w:val="00D8085C"/>
    <w:pPr>
      <w:spacing w:after="0"/>
      <w:jc w:val="left"/>
    </w:pPr>
    <w:rPr>
      <w:rFonts w:eastAsia="Andale Sans UI" w:cs="Times New Roman"/>
      <w:kern w:val="1"/>
      <w:sz w:val="20"/>
      <w:szCs w:val="20"/>
    </w:rPr>
  </w:style>
  <w:style w:type="character" w:customStyle="1" w:styleId="ac">
    <w:name w:val="Текст сноски Знак"/>
    <w:basedOn w:val="a0"/>
    <w:link w:val="ab"/>
    <w:rsid w:val="00D8085C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5">
    <w:name w:val="Без интервала5"/>
    <w:rsid w:val="00D808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C33286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CFBE-96FB-449B-9492-77C40C59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Кочнев</dc:creator>
  <cp:keywords/>
  <dc:description/>
  <cp:lastModifiedBy>Константин</cp:lastModifiedBy>
  <cp:revision>2</cp:revision>
  <dcterms:created xsi:type="dcterms:W3CDTF">2020-12-08T13:36:00Z</dcterms:created>
  <dcterms:modified xsi:type="dcterms:W3CDTF">2020-12-08T13:36:00Z</dcterms:modified>
</cp:coreProperties>
</file>